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D0A7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9123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F1B5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D0A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D0A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D0A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D0A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D0A7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F506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D0A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D0A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D0A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D0A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D0A7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F50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F50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D0A7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F506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D0A7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43C47">
        <w:rPr>
          <w:rFonts w:eastAsiaTheme="minorEastAsia"/>
          <w:color w:val="000000"/>
          <w:sz w:val="26"/>
          <w:szCs w:val="26"/>
        </w:rPr>
        <w:t>18.02.2025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</w:t>
      </w:r>
      <w:r w:rsidR="00643C47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643C47">
        <w:rPr>
          <w:rFonts w:eastAsiaTheme="minorEastAsia"/>
          <w:color w:val="000000"/>
          <w:sz w:val="26"/>
          <w:szCs w:val="26"/>
        </w:rPr>
        <w:t>10/7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F506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D0A7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F50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D0A72" w:rsidP="007C673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плате за пользование жилым помещением (плате за наем) для нанимателей жилых помещений по договорам социального найма и договорам найма государственного и муниципального жилищного фонда </w:t>
      </w:r>
    </w:p>
    <w:p w:rsidR="00AC14C7" w:rsidRPr="00760BEF" w:rsidRDefault="00FF50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F50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F6483" w:rsidRDefault="008F6483" w:rsidP="008F648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>соответствии со статьями 19, 154, частью 3 статьи 156 Жилищного кодекса Российской Федерации,</w:t>
      </w:r>
      <w:r w:rsidRPr="006A31F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пунктом 20 части 1 статьи 34 Устава</w:t>
      </w:r>
      <w:r w:rsidRPr="006A31F0">
        <w:rPr>
          <w:color w:val="000000" w:themeColor="text1"/>
          <w:sz w:val="26"/>
          <w:szCs w:val="26"/>
        </w:rPr>
        <w:t xml:space="preserve">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постановлением Администрации города Глазова от 28.04.2017 № 10/8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государственного и муниципального жилищного фонда», на основании заключения комиссии по установлению платы за жилое помещение  на территории муниципального образования 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 от 07.02.2025 (протокол № 1)</w:t>
      </w:r>
    </w:p>
    <w:p w:rsidR="008F6483" w:rsidRPr="006A31F0" w:rsidRDefault="008F6483" w:rsidP="008F6483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8F6483" w:rsidRDefault="008F6483" w:rsidP="008F6483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8F6483" w:rsidRPr="006A31F0" w:rsidRDefault="008F6483" w:rsidP="008F6483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8F6483" w:rsidRDefault="008F6483" w:rsidP="008F6483">
      <w:pPr>
        <w:spacing w:line="360" w:lineRule="auto"/>
        <w:ind w:firstLine="567"/>
        <w:jc w:val="both"/>
        <w:rPr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A36153">
        <w:rPr>
          <w:sz w:val="26"/>
          <w:szCs w:val="26"/>
        </w:rPr>
        <w:t xml:space="preserve">Установить </w:t>
      </w:r>
      <w:hyperlink w:anchor="Par31" w:history="1">
        <w:r w:rsidRPr="00A36153">
          <w:rPr>
            <w:sz w:val="26"/>
            <w:szCs w:val="26"/>
          </w:rPr>
          <w:t>плату</w:t>
        </w:r>
      </w:hyperlink>
      <w:r w:rsidRPr="00A36153">
        <w:rPr>
          <w:sz w:val="26"/>
          <w:szCs w:val="26"/>
        </w:rPr>
        <w:t xml:space="preserve"> за пользование жилым помещением (плату за наем) для нанимателей жилых помещений по договорам социального найма и договорам найма государственного и муниципального жилищного фонда согласно приложению.</w:t>
      </w:r>
    </w:p>
    <w:p w:rsidR="008F6483" w:rsidRDefault="008F6483" w:rsidP="008F6483">
      <w:pPr>
        <w:spacing w:line="360" w:lineRule="auto"/>
        <w:ind w:firstLine="567"/>
        <w:jc w:val="both"/>
        <w:outlineLvl w:val="0"/>
        <w:rPr>
          <w:rStyle w:val="af2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36153">
        <w:rPr>
          <w:sz w:val="26"/>
          <w:szCs w:val="26"/>
        </w:rPr>
        <w:t xml:space="preserve">Признать утратившими силу </w:t>
      </w:r>
      <w:hyperlink r:id="rId8" w:history="1">
        <w:r w:rsidRPr="00A36153">
          <w:rPr>
            <w:sz w:val="26"/>
            <w:szCs w:val="26"/>
          </w:rPr>
          <w:t>постановление</w:t>
        </w:r>
      </w:hyperlink>
      <w:r w:rsidRPr="00A36153">
        <w:rPr>
          <w:sz w:val="26"/>
          <w:szCs w:val="26"/>
        </w:rPr>
        <w:t xml:space="preserve"> Администрации города Глазова от 31.01.2022 № 10/2 «</w:t>
      </w:r>
      <w:r w:rsidRPr="00A36153">
        <w:rPr>
          <w:rStyle w:val="af2"/>
          <w:color w:val="000000" w:themeColor="text1"/>
          <w:sz w:val="26"/>
          <w:szCs w:val="26"/>
        </w:rPr>
        <w:t>О плате за пользование жилым помещением (плате за наем) для нанимателей жилых помещений по договорам социального найма и договорам найма государственного и муниципального жилищного фонда»</w:t>
      </w:r>
      <w:r>
        <w:rPr>
          <w:rStyle w:val="af2"/>
          <w:color w:val="000000" w:themeColor="text1"/>
          <w:sz w:val="26"/>
          <w:szCs w:val="26"/>
        </w:rPr>
        <w:t>.</w:t>
      </w:r>
    </w:p>
    <w:p w:rsidR="008F6483" w:rsidRDefault="008F6483" w:rsidP="008F6483">
      <w:pPr>
        <w:spacing w:line="360" w:lineRule="auto"/>
        <w:ind w:firstLine="567"/>
        <w:jc w:val="both"/>
        <w:outlineLvl w:val="0"/>
        <w:rPr>
          <w:rStyle w:val="af2"/>
          <w:color w:val="000000" w:themeColor="text1"/>
          <w:sz w:val="26"/>
          <w:szCs w:val="26"/>
        </w:rPr>
      </w:pPr>
    </w:p>
    <w:p w:rsidR="008F6483" w:rsidRPr="00A36153" w:rsidRDefault="008F6483" w:rsidP="008F6483">
      <w:pPr>
        <w:spacing w:line="360" w:lineRule="auto"/>
        <w:ind w:firstLine="567"/>
        <w:jc w:val="both"/>
        <w:outlineLvl w:val="0"/>
        <w:rPr>
          <w:rStyle w:val="af2"/>
          <w:color w:val="000000" w:themeColor="text1"/>
          <w:sz w:val="26"/>
          <w:szCs w:val="26"/>
        </w:rPr>
      </w:pPr>
      <w:r>
        <w:rPr>
          <w:rStyle w:val="af2"/>
          <w:color w:val="000000" w:themeColor="text1"/>
          <w:sz w:val="26"/>
          <w:szCs w:val="26"/>
        </w:rPr>
        <w:t>3. Настоящее постановление подлежит официальному опубликованию и вступает в силу с 01 марта 2025 года.</w:t>
      </w:r>
    </w:p>
    <w:p w:rsidR="008F6483" w:rsidRPr="006A31F0" w:rsidRDefault="008F6483" w:rsidP="008F6483">
      <w:pPr>
        <w:spacing w:line="360" w:lineRule="auto"/>
        <w:ind w:firstLine="567"/>
        <w:contextualSpacing/>
        <w:jc w:val="both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6A31F0">
        <w:rPr>
          <w:color w:val="000000" w:themeColor="text1"/>
          <w:sz w:val="26"/>
          <w:szCs w:val="26"/>
        </w:rPr>
        <w:t xml:space="preserve">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FF50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F50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F50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F50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F1B5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D0A7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D0A7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F50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708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6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6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6"/>
        <w:outlineLvl w:val="0"/>
      </w:pPr>
    </w:p>
    <w:p w:rsidR="008F6483" w:rsidRDefault="008F6483" w:rsidP="008F6483">
      <w:pPr>
        <w:autoSpaceDE w:val="0"/>
        <w:autoSpaceDN w:val="0"/>
        <w:adjustRightInd w:val="0"/>
        <w:ind w:left="5664" w:firstLine="6"/>
        <w:outlineLvl w:val="0"/>
      </w:pPr>
    </w:p>
    <w:p w:rsidR="008F6483" w:rsidRPr="003053BF" w:rsidRDefault="008F6483" w:rsidP="008F6483">
      <w:pPr>
        <w:autoSpaceDE w:val="0"/>
        <w:autoSpaceDN w:val="0"/>
        <w:adjustRightInd w:val="0"/>
        <w:ind w:left="5664" w:firstLine="6"/>
        <w:outlineLvl w:val="0"/>
      </w:pPr>
      <w:r w:rsidRPr="003053BF">
        <w:lastRenderedPageBreak/>
        <w:t>Приложение</w:t>
      </w:r>
      <w:r>
        <w:t xml:space="preserve"> </w:t>
      </w:r>
      <w:r w:rsidRPr="003053BF">
        <w:t>к постановлению</w:t>
      </w:r>
    </w:p>
    <w:p w:rsidR="008F6483" w:rsidRPr="003053BF" w:rsidRDefault="008F6483" w:rsidP="008F6483">
      <w:pPr>
        <w:autoSpaceDE w:val="0"/>
        <w:autoSpaceDN w:val="0"/>
        <w:adjustRightInd w:val="0"/>
        <w:ind w:left="5664"/>
      </w:pPr>
      <w:r w:rsidRPr="003053BF">
        <w:t>Администрации города Глазова</w:t>
      </w:r>
    </w:p>
    <w:p w:rsidR="008F6483" w:rsidRPr="003053BF" w:rsidRDefault="008F6483" w:rsidP="008F6483">
      <w:pPr>
        <w:autoSpaceDE w:val="0"/>
        <w:autoSpaceDN w:val="0"/>
        <w:adjustRightInd w:val="0"/>
        <w:ind w:left="5664"/>
      </w:pPr>
      <w:r>
        <w:t xml:space="preserve">от </w:t>
      </w:r>
      <w:r w:rsidR="00643C47">
        <w:t>18.02.</w:t>
      </w:r>
      <w:r>
        <w:t>2025</w:t>
      </w:r>
      <w:r w:rsidRPr="003053BF">
        <w:t xml:space="preserve"> </w:t>
      </w:r>
      <w:r>
        <w:t>г. № _</w:t>
      </w:r>
      <w:r w:rsidR="00643C47">
        <w:t>10/7</w:t>
      </w:r>
      <w:bookmarkStart w:id="0" w:name="_GoBack"/>
      <w:bookmarkEnd w:id="0"/>
      <w:r>
        <w:t>_</w:t>
      </w:r>
    </w:p>
    <w:p w:rsidR="008F6483" w:rsidRDefault="008F6483" w:rsidP="008F6483">
      <w:pPr>
        <w:autoSpaceDE w:val="0"/>
        <w:autoSpaceDN w:val="0"/>
        <w:adjustRightInd w:val="0"/>
        <w:jc w:val="both"/>
      </w:pPr>
    </w:p>
    <w:p w:rsidR="008F6483" w:rsidRPr="00E955A2" w:rsidRDefault="008F6483" w:rsidP="008F6483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</w:p>
    <w:p w:rsidR="008F6483" w:rsidRPr="007C6734" w:rsidRDefault="008F6483" w:rsidP="008F64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C6734">
        <w:rPr>
          <w:b/>
          <w:bCs/>
          <w:sz w:val="26"/>
          <w:szCs w:val="26"/>
        </w:rPr>
        <w:t>Плата</w:t>
      </w:r>
    </w:p>
    <w:p w:rsidR="008F6483" w:rsidRPr="007C6734" w:rsidRDefault="008F6483" w:rsidP="008F648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C6734">
        <w:rPr>
          <w:b/>
          <w:sz w:val="26"/>
          <w:szCs w:val="26"/>
        </w:rPr>
        <w:t xml:space="preserve">за пользование жилым помещением (плата за наем) для нанимателей жилых помещений по договорам социального найма и договорам найма </w:t>
      </w:r>
    </w:p>
    <w:p w:rsidR="008F6483" w:rsidRPr="007C6734" w:rsidRDefault="008F6483" w:rsidP="008F64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C6734">
        <w:rPr>
          <w:b/>
          <w:sz w:val="26"/>
          <w:szCs w:val="26"/>
        </w:rPr>
        <w:t>государственного и муниципального жилищного фонда</w:t>
      </w:r>
    </w:p>
    <w:p w:rsidR="008F6483" w:rsidRPr="00E955A2" w:rsidRDefault="008F6483" w:rsidP="008F648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32"/>
        <w:gridCol w:w="1361"/>
        <w:gridCol w:w="2211"/>
      </w:tblGrid>
      <w:tr w:rsidR="008F6483" w:rsidRPr="00E955A2" w:rsidTr="00484BC0">
        <w:trPr>
          <w:trHeight w:val="1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jc w:val="center"/>
            </w:pPr>
            <w:r w:rsidRPr="00E955A2">
              <w:t>№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 w:rsidRPr="00E955A2">
              <w:t>Жилые помещения в зависимости от качества и благоустройства, месторасположения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 w:rsidRPr="00E955A2">
              <w:t>Единицы измерения размера платы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 w:rsidRPr="00E955A2">
              <w:t xml:space="preserve">Размер платы за пользование жилым помещением </w:t>
            </w:r>
          </w:p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 w:rsidRPr="00E955A2">
              <w:t xml:space="preserve">(плата за наем), </w:t>
            </w:r>
          </w:p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 w:rsidRPr="00E955A2">
              <w:t>НДС не облагается</w:t>
            </w:r>
          </w:p>
        </w:tc>
      </w:tr>
      <w:tr w:rsidR="008F6483" w:rsidRPr="00E955A2" w:rsidTr="00484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jc w:val="center"/>
            </w:pPr>
            <w:r w:rsidRPr="00E955A2"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  <w:r w:rsidRPr="00E955A2">
              <w:t>Жилые помещения в многоквартирных домах, имеющих все виды благоустройства (включая лифт и мусоропровод)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 w:rsidRPr="00E955A2">
              <w:t>руб./кв. м общей площади в месяц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15,66</w:t>
            </w:r>
          </w:p>
        </w:tc>
      </w:tr>
      <w:tr w:rsidR="008F6483" w:rsidRPr="00E955A2" w:rsidTr="00484BC0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jc w:val="center"/>
            </w:pPr>
            <w:r w:rsidRPr="00E955A2"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  <w:r w:rsidRPr="00E955A2">
              <w:t>Жилые помещения в многоквартирных домах (в том числе ранее использовавшихся как общежития), имеющих не все виды благоустройства, высотой более двух этажей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12,47</w:t>
            </w:r>
          </w:p>
        </w:tc>
      </w:tr>
      <w:tr w:rsidR="008F6483" w:rsidRPr="00E955A2" w:rsidTr="00484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jc w:val="center"/>
            </w:pPr>
            <w:r w:rsidRPr="00E955A2"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  <w:r w:rsidRPr="00E955A2">
              <w:t>Жилые помещения в многоквартирных домах п. Дом отдыха «Чепца», имеющих не все виды благоустройства, высотой более двух этажей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10,88</w:t>
            </w:r>
          </w:p>
        </w:tc>
      </w:tr>
      <w:tr w:rsidR="008F6483" w:rsidRPr="00E955A2" w:rsidTr="00484BC0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jc w:val="center"/>
            </w:pPr>
            <w:r w:rsidRPr="00E955A2"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  <w:r w:rsidRPr="00E955A2">
              <w:t>Жилые помещения в кирпичных многоквартирных домах, имеющих не все виды благоустройства, одно-, двухэтажные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10,88</w:t>
            </w:r>
          </w:p>
        </w:tc>
      </w:tr>
      <w:tr w:rsidR="008F6483" w:rsidRPr="00E955A2" w:rsidTr="00484BC0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jc w:val="center"/>
            </w:pPr>
            <w:r w:rsidRPr="00E955A2"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  <w:r w:rsidRPr="00E955A2">
              <w:t>Жилые помещения в деревянных многоквартирных домах, в кирпично-деревянных многоквартирных домах, в деревянных жилых домах и домах блокированной застройки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2,58</w:t>
            </w:r>
          </w:p>
        </w:tc>
      </w:tr>
      <w:tr w:rsidR="008F6483" w:rsidRPr="00E955A2" w:rsidTr="00484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jc w:val="center"/>
            </w:pPr>
            <w:r w:rsidRPr="00E955A2"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  <w:r w:rsidRPr="00E955A2">
              <w:t>Жилые помещения в общежитиях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3" w:rsidRPr="00E955A2" w:rsidRDefault="008F6483" w:rsidP="00484BC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6,09</w:t>
            </w:r>
          </w:p>
        </w:tc>
      </w:tr>
    </w:tbl>
    <w:p w:rsidR="008F6483" w:rsidRPr="00E955A2" w:rsidRDefault="008F6483" w:rsidP="008F6483">
      <w:pPr>
        <w:autoSpaceDE w:val="0"/>
        <w:autoSpaceDN w:val="0"/>
        <w:adjustRightInd w:val="0"/>
        <w:jc w:val="both"/>
      </w:pPr>
    </w:p>
    <w:p w:rsidR="008F6483" w:rsidRPr="00E955A2" w:rsidRDefault="008F6483" w:rsidP="008F6483">
      <w:pPr>
        <w:autoSpaceDE w:val="0"/>
        <w:autoSpaceDN w:val="0"/>
        <w:adjustRightInd w:val="0"/>
        <w:ind w:firstLine="540"/>
        <w:jc w:val="both"/>
      </w:pPr>
      <w:r w:rsidRPr="00E955A2">
        <w:t>Примечание: для нанимателей жилых помещений в коммунальных квартирах и общежитиях единицей измерения размера платы за наем является руб./кв. м площади занимаемых комнат в месяц.</w:t>
      </w:r>
    </w:p>
    <w:p w:rsidR="008F6483" w:rsidRPr="00E955A2" w:rsidRDefault="008F6483" w:rsidP="008F6483">
      <w:pPr>
        <w:spacing w:line="360" w:lineRule="auto"/>
        <w:ind w:right="566"/>
        <w:outlineLvl w:val="0"/>
        <w:rPr>
          <w:rStyle w:val="12"/>
          <w:b w:val="0"/>
          <w:bCs w:val="0"/>
          <w:iCs/>
          <w:color w:val="000000" w:themeColor="text1"/>
        </w:rPr>
      </w:pPr>
    </w:p>
    <w:p w:rsidR="008F6483" w:rsidRPr="008F6483" w:rsidRDefault="008F6483" w:rsidP="008F6483">
      <w:pPr>
        <w:ind w:right="567"/>
        <w:contextualSpacing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8F6483">
        <w:rPr>
          <w:rStyle w:val="12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Начальник управления жилищно-коммунального</w:t>
      </w:r>
    </w:p>
    <w:p w:rsidR="008F6483" w:rsidRPr="008F6483" w:rsidRDefault="008F6483" w:rsidP="008F6483">
      <w:pPr>
        <w:ind w:right="567"/>
        <w:contextualSpacing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8F6483">
        <w:rPr>
          <w:rStyle w:val="12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хозяйства, наделенного правами юридического </w:t>
      </w:r>
    </w:p>
    <w:p w:rsidR="008F6483" w:rsidRPr="008F6483" w:rsidRDefault="008F6483" w:rsidP="008F6483">
      <w:pPr>
        <w:ind w:right="567"/>
        <w:contextualSpacing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  <w:r w:rsidRPr="008F6483">
        <w:rPr>
          <w:rStyle w:val="12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лица, Администрации города Глазова</w:t>
      </w:r>
      <w:r w:rsidRPr="008F6483">
        <w:rPr>
          <w:rStyle w:val="12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ab/>
      </w:r>
      <w:r w:rsidRPr="008F6483">
        <w:rPr>
          <w:rStyle w:val="12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ab/>
      </w:r>
      <w:r w:rsidRPr="008F6483">
        <w:rPr>
          <w:rStyle w:val="12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ab/>
      </w:r>
      <w:r w:rsidRPr="008F6483">
        <w:rPr>
          <w:rStyle w:val="12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ab/>
      </w:r>
      <w:r w:rsidRPr="008F6483">
        <w:rPr>
          <w:rStyle w:val="12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ab/>
        <w:t xml:space="preserve">    Е.Ю. Шейко </w:t>
      </w:r>
    </w:p>
    <w:p w:rsidR="008F6483" w:rsidRPr="008F6483" w:rsidRDefault="008F6483" w:rsidP="008F6483">
      <w:pPr>
        <w:ind w:right="567"/>
        <w:contextualSpacing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</w:pPr>
    </w:p>
    <w:p w:rsidR="00AC14C7" w:rsidRPr="00AC14C7" w:rsidRDefault="00FF5068" w:rsidP="00643C4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68" w:rsidRDefault="00FF5068">
      <w:r>
        <w:separator/>
      </w:r>
    </w:p>
  </w:endnote>
  <w:endnote w:type="continuationSeparator" w:id="0">
    <w:p w:rsidR="00FF5068" w:rsidRDefault="00FF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68" w:rsidRDefault="00FF5068">
      <w:r>
        <w:separator/>
      </w:r>
    </w:p>
  </w:footnote>
  <w:footnote w:type="continuationSeparator" w:id="0">
    <w:p w:rsidR="00FF5068" w:rsidRDefault="00FF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D0A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F50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D0A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3C4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FF50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E682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2F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49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03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4E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42F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E7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4B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A7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DE6F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8AD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C0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47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0A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CA4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46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29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260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756A0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16C36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DDC9F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ED853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3B656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27EBC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D8037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4B8FBB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7663D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0188D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4C44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0C8C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EE0F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043A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CEE9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CA05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0CF4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8018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38C287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318EED8" w:tentative="1">
      <w:start w:val="1"/>
      <w:numFmt w:val="lowerLetter"/>
      <w:lvlText w:val="%2."/>
      <w:lvlJc w:val="left"/>
      <w:pPr>
        <w:ind w:left="1440" w:hanging="360"/>
      </w:pPr>
    </w:lvl>
    <w:lvl w:ilvl="2" w:tplc="9B904FB4" w:tentative="1">
      <w:start w:val="1"/>
      <w:numFmt w:val="lowerRoman"/>
      <w:lvlText w:val="%3."/>
      <w:lvlJc w:val="right"/>
      <w:pPr>
        <w:ind w:left="2160" w:hanging="180"/>
      </w:pPr>
    </w:lvl>
    <w:lvl w:ilvl="3" w:tplc="30B4BF18" w:tentative="1">
      <w:start w:val="1"/>
      <w:numFmt w:val="decimal"/>
      <w:lvlText w:val="%4."/>
      <w:lvlJc w:val="left"/>
      <w:pPr>
        <w:ind w:left="2880" w:hanging="360"/>
      </w:pPr>
    </w:lvl>
    <w:lvl w:ilvl="4" w:tplc="85441E30" w:tentative="1">
      <w:start w:val="1"/>
      <w:numFmt w:val="lowerLetter"/>
      <w:lvlText w:val="%5."/>
      <w:lvlJc w:val="left"/>
      <w:pPr>
        <w:ind w:left="3600" w:hanging="360"/>
      </w:pPr>
    </w:lvl>
    <w:lvl w:ilvl="5" w:tplc="8D1CEF12" w:tentative="1">
      <w:start w:val="1"/>
      <w:numFmt w:val="lowerRoman"/>
      <w:lvlText w:val="%6."/>
      <w:lvlJc w:val="right"/>
      <w:pPr>
        <w:ind w:left="4320" w:hanging="180"/>
      </w:pPr>
    </w:lvl>
    <w:lvl w:ilvl="6" w:tplc="0D42D818" w:tentative="1">
      <w:start w:val="1"/>
      <w:numFmt w:val="decimal"/>
      <w:lvlText w:val="%7."/>
      <w:lvlJc w:val="left"/>
      <w:pPr>
        <w:ind w:left="5040" w:hanging="360"/>
      </w:pPr>
    </w:lvl>
    <w:lvl w:ilvl="7" w:tplc="B25C24A0" w:tentative="1">
      <w:start w:val="1"/>
      <w:numFmt w:val="lowerLetter"/>
      <w:lvlText w:val="%8."/>
      <w:lvlJc w:val="left"/>
      <w:pPr>
        <w:ind w:left="5760" w:hanging="360"/>
      </w:pPr>
    </w:lvl>
    <w:lvl w:ilvl="8" w:tplc="758E5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BEA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A0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AD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87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A6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86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80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24F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4F42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928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25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04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87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2C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E23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01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2B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8CEC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1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3A90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43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E27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AB0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2E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4D1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3A39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402A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47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8B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E0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04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8C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84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06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69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20434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3A26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A4C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5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C7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69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5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3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0C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7CA48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A52C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2C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8C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4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0A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88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26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02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7D61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E3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A3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E7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2B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7E4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45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82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628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35AE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8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C3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AC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0C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65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A2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83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5E6B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2EC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1C8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2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4F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CC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E2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89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6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3DAB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A7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5EE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86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81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43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27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28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E6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C32D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8CA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3A8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C5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6E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142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6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C0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61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4D49D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DBEF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49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E4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84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C1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05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0E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6CB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DEC61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B2ABF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CCE60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6F87B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206F2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87EC8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BACC9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2E45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B00F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1B6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4AA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922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64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86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EC9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24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AF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185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38856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C243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60D4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B22F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FF448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E6B9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EE41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A482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764E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93C7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A09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4AA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CF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A8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D61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C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AD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BCD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6B2E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A42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BE4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EB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8E9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A1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E7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BA4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DEAE2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E25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C7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66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2B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4E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E5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80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8F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9884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8A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8E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8F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04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45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C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6B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CC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64EB40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24EABB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DECD8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E9856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DD6F7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0E49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2038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86297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48E0A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59821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1A6DD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DCEB7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81ED9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69A5D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A36DE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49E71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54C1B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7822D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A206E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FF867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24F6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FA9E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DCD5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7820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0449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E20D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5486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0AEDB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00F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2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C0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08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67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0E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3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6D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0307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A2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B2A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A6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6B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3A0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5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A2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44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0EEA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48A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CE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C8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2A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EE3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6B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84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FA3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5209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28E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027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2E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40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F48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C8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6C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1C7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C61E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45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04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0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AB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6EC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62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28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602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52"/>
    <w:rsid w:val="001D0A72"/>
    <w:rsid w:val="004F1B52"/>
    <w:rsid w:val="00643C47"/>
    <w:rsid w:val="006D7014"/>
    <w:rsid w:val="00722F19"/>
    <w:rsid w:val="007C6734"/>
    <w:rsid w:val="008F6483"/>
    <w:rsid w:val="00EF04A2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D7B4C"/>
  <w15:docId w15:val="{9EC248C3-E4DD-41AD-AD76-C4B2BD1F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CA3F4039F8580643F41925A2AE024D48D209B362B68FF431551161D1CC6904F01FF413F071DDAD732B1FCA0E8411y5U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2025-02-18T06:05:00Z</cp:lastPrinted>
  <dcterms:created xsi:type="dcterms:W3CDTF">2016-12-16T12:43:00Z</dcterms:created>
  <dcterms:modified xsi:type="dcterms:W3CDTF">2025-02-18T06:07:00Z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