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43239C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474736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F16922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43239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43239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43239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43239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43239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436500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43239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43239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43239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43239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43239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43650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3650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3239C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436500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43239C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1137EF">
        <w:rPr>
          <w:rFonts w:eastAsiaTheme="minorEastAsia"/>
          <w:color w:val="000000"/>
          <w:sz w:val="26"/>
          <w:szCs w:val="26"/>
        </w:rPr>
        <w:t>18.04.2024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  </w:t>
      </w:r>
      <w:r w:rsidR="001137EF">
        <w:rPr>
          <w:rFonts w:eastAsiaTheme="minorEastAsia"/>
          <w:color w:val="000000"/>
          <w:sz w:val="26"/>
          <w:szCs w:val="26"/>
        </w:rPr>
        <w:t xml:space="preserve">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№ __</w:t>
      </w:r>
      <w:r w:rsidR="001137EF">
        <w:rPr>
          <w:rFonts w:eastAsiaTheme="minorEastAsia"/>
          <w:color w:val="000000"/>
          <w:sz w:val="26"/>
          <w:szCs w:val="26"/>
        </w:rPr>
        <w:t>14/12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436500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43239C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43650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43239C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мерах по безопасности и охране жизни людей на реках и водоемах муниципального образования «Городской округ «Город Глазов» Удмуртской Республики» и содержанию городского пляжа в 2024 году</w:t>
      </w:r>
    </w:p>
    <w:p w:rsidR="00AC14C7" w:rsidRPr="00760BEF" w:rsidRDefault="0043650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436500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C64E15" w:rsidRDefault="00C64E15" w:rsidP="00C64E15">
      <w:pPr>
        <w:spacing w:line="360" w:lineRule="auto"/>
        <w:ind w:firstLine="709"/>
        <w:jc w:val="both"/>
        <w:rPr>
          <w:sz w:val="26"/>
          <w:szCs w:val="26"/>
        </w:rPr>
      </w:pPr>
      <w:r w:rsidRPr="00AF2E03">
        <w:rPr>
          <w:sz w:val="26"/>
          <w:szCs w:val="26"/>
        </w:rPr>
        <w:t>В соответствии с Федеральными законами от 06.10.2003</w:t>
      </w:r>
      <w:r w:rsidR="00C3713F">
        <w:rPr>
          <w:sz w:val="26"/>
          <w:szCs w:val="26"/>
        </w:rPr>
        <w:t>г.</w:t>
      </w:r>
      <w:r w:rsidRPr="00AF2E03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 от 21.12.1994</w:t>
      </w:r>
      <w:r w:rsidR="00C3713F">
        <w:rPr>
          <w:sz w:val="26"/>
          <w:szCs w:val="26"/>
        </w:rPr>
        <w:t>г.</w:t>
      </w:r>
      <w:r w:rsidRPr="00AF2E03">
        <w:rPr>
          <w:sz w:val="26"/>
          <w:szCs w:val="26"/>
        </w:rPr>
        <w:t xml:space="preserve"> № 68-ФЗ «О защите населения и территорий от чрезвычайных ситуаций природного и техногенного характера», стать</w:t>
      </w:r>
      <w:r>
        <w:rPr>
          <w:sz w:val="26"/>
          <w:szCs w:val="26"/>
        </w:rPr>
        <w:t>ей</w:t>
      </w:r>
      <w:r w:rsidRPr="00AF2E03">
        <w:rPr>
          <w:sz w:val="26"/>
          <w:szCs w:val="26"/>
        </w:rPr>
        <w:t xml:space="preserve"> 27 Водного кодекса Российской Федерации, Уставом муниципального образования </w:t>
      </w:r>
      <w:r>
        <w:rPr>
          <w:sz w:val="26"/>
          <w:szCs w:val="26"/>
        </w:rPr>
        <w:t>«Городской округ «Город Глазов» Удмуртской Республики»</w:t>
      </w:r>
      <w:r w:rsidRPr="00AF2E03">
        <w:rPr>
          <w:sz w:val="26"/>
          <w:szCs w:val="26"/>
        </w:rPr>
        <w:t xml:space="preserve"> и в целях обеспечения безопасности, охраны жизни и здоровья людей на водных объектах на территории муниципального образования </w:t>
      </w:r>
      <w:r>
        <w:rPr>
          <w:sz w:val="26"/>
          <w:szCs w:val="26"/>
        </w:rPr>
        <w:t>«Городской округ «Город Глазов» Удмуртской Республики»</w:t>
      </w:r>
      <w:r w:rsidRPr="00AF2E03">
        <w:rPr>
          <w:sz w:val="26"/>
          <w:szCs w:val="26"/>
        </w:rPr>
        <w:t>, содержания городского пляжа в соответствии с утвержденными нормами</w:t>
      </w:r>
      <w:r w:rsidR="007C4AAE">
        <w:rPr>
          <w:sz w:val="26"/>
          <w:szCs w:val="26"/>
        </w:rPr>
        <w:t xml:space="preserve">, </w:t>
      </w:r>
    </w:p>
    <w:p w:rsidR="007C4AAE" w:rsidRPr="00AF2E03" w:rsidRDefault="007C4AAE" w:rsidP="00C64E15">
      <w:pPr>
        <w:spacing w:line="360" w:lineRule="auto"/>
        <w:ind w:firstLine="709"/>
        <w:jc w:val="both"/>
        <w:rPr>
          <w:sz w:val="26"/>
          <w:szCs w:val="26"/>
        </w:rPr>
      </w:pPr>
    </w:p>
    <w:p w:rsidR="007C4AAE" w:rsidRPr="0063755E" w:rsidRDefault="00C64E15" w:rsidP="007C4AAE">
      <w:pPr>
        <w:spacing w:line="360" w:lineRule="auto"/>
        <w:ind w:firstLine="709"/>
        <w:jc w:val="both"/>
        <w:rPr>
          <w:b/>
          <w:spacing w:val="20"/>
          <w:sz w:val="26"/>
          <w:szCs w:val="26"/>
        </w:rPr>
      </w:pPr>
      <w:r w:rsidRPr="0063755E">
        <w:rPr>
          <w:b/>
          <w:spacing w:val="20"/>
          <w:sz w:val="26"/>
          <w:szCs w:val="26"/>
        </w:rPr>
        <w:t>П</w:t>
      </w:r>
      <w:r w:rsidR="007C4AAE">
        <w:rPr>
          <w:b/>
          <w:spacing w:val="20"/>
          <w:sz w:val="26"/>
          <w:szCs w:val="26"/>
        </w:rPr>
        <w:t xml:space="preserve"> </w:t>
      </w:r>
      <w:r w:rsidRPr="0063755E">
        <w:rPr>
          <w:b/>
          <w:spacing w:val="20"/>
          <w:sz w:val="26"/>
          <w:szCs w:val="26"/>
        </w:rPr>
        <w:t>О</w:t>
      </w:r>
      <w:r w:rsidR="007C4AAE">
        <w:rPr>
          <w:b/>
          <w:spacing w:val="20"/>
          <w:sz w:val="26"/>
          <w:szCs w:val="26"/>
        </w:rPr>
        <w:t xml:space="preserve"> </w:t>
      </w:r>
      <w:r w:rsidRPr="0063755E">
        <w:rPr>
          <w:b/>
          <w:spacing w:val="20"/>
          <w:sz w:val="26"/>
          <w:szCs w:val="26"/>
        </w:rPr>
        <w:t>С</w:t>
      </w:r>
      <w:r w:rsidR="007C4AAE">
        <w:rPr>
          <w:b/>
          <w:spacing w:val="20"/>
          <w:sz w:val="26"/>
          <w:szCs w:val="26"/>
        </w:rPr>
        <w:t xml:space="preserve"> </w:t>
      </w:r>
      <w:r w:rsidRPr="0063755E">
        <w:rPr>
          <w:b/>
          <w:spacing w:val="20"/>
          <w:sz w:val="26"/>
          <w:szCs w:val="26"/>
        </w:rPr>
        <w:t>Т</w:t>
      </w:r>
      <w:r w:rsidR="007C4AAE">
        <w:rPr>
          <w:b/>
          <w:spacing w:val="20"/>
          <w:sz w:val="26"/>
          <w:szCs w:val="26"/>
        </w:rPr>
        <w:t xml:space="preserve"> </w:t>
      </w:r>
      <w:r w:rsidRPr="0063755E">
        <w:rPr>
          <w:b/>
          <w:spacing w:val="20"/>
          <w:sz w:val="26"/>
          <w:szCs w:val="26"/>
        </w:rPr>
        <w:t>А</w:t>
      </w:r>
      <w:r w:rsidR="007C4AAE">
        <w:rPr>
          <w:b/>
          <w:spacing w:val="20"/>
          <w:sz w:val="26"/>
          <w:szCs w:val="26"/>
        </w:rPr>
        <w:t xml:space="preserve"> </w:t>
      </w:r>
      <w:r w:rsidRPr="0063755E">
        <w:rPr>
          <w:b/>
          <w:spacing w:val="20"/>
          <w:sz w:val="26"/>
          <w:szCs w:val="26"/>
        </w:rPr>
        <w:t>Н</w:t>
      </w:r>
      <w:r w:rsidR="007C4AAE">
        <w:rPr>
          <w:b/>
          <w:spacing w:val="20"/>
          <w:sz w:val="26"/>
          <w:szCs w:val="26"/>
        </w:rPr>
        <w:t xml:space="preserve"> </w:t>
      </w:r>
      <w:r w:rsidRPr="0063755E">
        <w:rPr>
          <w:b/>
          <w:spacing w:val="20"/>
          <w:sz w:val="26"/>
          <w:szCs w:val="26"/>
        </w:rPr>
        <w:t>О</w:t>
      </w:r>
      <w:r w:rsidR="007C4AAE">
        <w:rPr>
          <w:b/>
          <w:spacing w:val="20"/>
          <w:sz w:val="26"/>
          <w:szCs w:val="26"/>
        </w:rPr>
        <w:t xml:space="preserve"> </w:t>
      </w:r>
      <w:r w:rsidRPr="0063755E">
        <w:rPr>
          <w:b/>
          <w:spacing w:val="20"/>
          <w:sz w:val="26"/>
          <w:szCs w:val="26"/>
        </w:rPr>
        <w:t>В</w:t>
      </w:r>
      <w:r w:rsidR="007C4AAE">
        <w:rPr>
          <w:b/>
          <w:spacing w:val="20"/>
          <w:sz w:val="26"/>
          <w:szCs w:val="26"/>
        </w:rPr>
        <w:t xml:space="preserve"> </w:t>
      </w:r>
      <w:r w:rsidRPr="0063755E">
        <w:rPr>
          <w:b/>
          <w:spacing w:val="20"/>
          <w:sz w:val="26"/>
          <w:szCs w:val="26"/>
        </w:rPr>
        <w:t>Л</w:t>
      </w:r>
      <w:r w:rsidR="007C4AAE">
        <w:rPr>
          <w:b/>
          <w:spacing w:val="20"/>
          <w:sz w:val="26"/>
          <w:szCs w:val="26"/>
        </w:rPr>
        <w:t xml:space="preserve"> </w:t>
      </w:r>
      <w:r w:rsidRPr="0063755E">
        <w:rPr>
          <w:b/>
          <w:spacing w:val="20"/>
          <w:sz w:val="26"/>
          <w:szCs w:val="26"/>
        </w:rPr>
        <w:t>Я</w:t>
      </w:r>
      <w:r w:rsidR="007C4AAE">
        <w:rPr>
          <w:b/>
          <w:spacing w:val="20"/>
          <w:sz w:val="26"/>
          <w:szCs w:val="26"/>
        </w:rPr>
        <w:t xml:space="preserve"> </w:t>
      </w:r>
      <w:r w:rsidRPr="0063755E">
        <w:rPr>
          <w:b/>
          <w:spacing w:val="20"/>
          <w:sz w:val="26"/>
          <w:szCs w:val="26"/>
        </w:rPr>
        <w:t>Ю:</w:t>
      </w:r>
    </w:p>
    <w:p w:rsidR="00C64E15" w:rsidRPr="00AF2E03" w:rsidRDefault="00C64E15" w:rsidP="00C64E15">
      <w:pPr>
        <w:pStyle w:val="30"/>
        <w:spacing w:line="360" w:lineRule="auto"/>
        <w:ind w:firstLine="709"/>
        <w:rPr>
          <w:sz w:val="26"/>
          <w:szCs w:val="26"/>
        </w:rPr>
      </w:pPr>
      <w:r w:rsidRPr="00AF2E03">
        <w:rPr>
          <w:sz w:val="26"/>
          <w:szCs w:val="26"/>
        </w:rPr>
        <w:t xml:space="preserve">1. </w:t>
      </w:r>
      <w:r w:rsidR="007C4AAE">
        <w:rPr>
          <w:sz w:val="26"/>
          <w:szCs w:val="26"/>
        </w:rPr>
        <w:t xml:space="preserve"> </w:t>
      </w:r>
      <w:r w:rsidRPr="00AF2E03">
        <w:rPr>
          <w:sz w:val="26"/>
          <w:szCs w:val="26"/>
        </w:rPr>
        <w:t xml:space="preserve">Местом расположения городского пляжа </w:t>
      </w:r>
      <w:r>
        <w:rPr>
          <w:sz w:val="26"/>
          <w:szCs w:val="26"/>
        </w:rPr>
        <w:t xml:space="preserve">(местом массового отдыха людей на воде) </w:t>
      </w:r>
      <w:r w:rsidRPr="00AF2E03">
        <w:rPr>
          <w:sz w:val="26"/>
          <w:szCs w:val="26"/>
        </w:rPr>
        <w:t>считать территорию левого берега реки Чепца шириной 75 м</w:t>
      </w:r>
      <w:r w:rsidR="00C3713F">
        <w:rPr>
          <w:sz w:val="26"/>
          <w:szCs w:val="26"/>
        </w:rPr>
        <w:t>етров</w:t>
      </w:r>
      <w:r w:rsidRPr="00AF2E03">
        <w:rPr>
          <w:sz w:val="26"/>
          <w:szCs w:val="26"/>
        </w:rPr>
        <w:t xml:space="preserve">, находящуюся на расстоянии </w:t>
      </w:r>
      <w:smartTag w:uri="urn:schemas-microsoft-com:office:smarttags" w:element="metricconverter">
        <w:smartTagPr>
          <w:attr w:name="ProductID" w:val="150 м"/>
        </w:smartTagPr>
        <w:r w:rsidRPr="00AF2E03">
          <w:rPr>
            <w:sz w:val="26"/>
            <w:szCs w:val="26"/>
          </w:rPr>
          <w:t>150 м</w:t>
        </w:r>
        <w:r w:rsidR="00C3713F">
          <w:rPr>
            <w:sz w:val="26"/>
            <w:szCs w:val="26"/>
          </w:rPr>
          <w:t>етров</w:t>
        </w:r>
      </w:smartTag>
      <w:r w:rsidRPr="00AF2E03">
        <w:rPr>
          <w:sz w:val="26"/>
          <w:szCs w:val="26"/>
        </w:rPr>
        <w:t xml:space="preserve"> ниже по течению от бывшего водозабора АО «ЧМЗ» до начала парапета набережной. Иные места на акватории реки Чепца, а также правый берег реки напротив городского пляжа признать непригодными для купания. Запретить купание в неустановленных местах.</w:t>
      </w:r>
    </w:p>
    <w:p w:rsidR="00C64E15" w:rsidRDefault="00C3713F" w:rsidP="00C64E15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Сроки купального сезона и</w:t>
      </w:r>
      <w:r w:rsidR="00C64E15" w:rsidRPr="00AF2E03">
        <w:rPr>
          <w:sz w:val="26"/>
          <w:szCs w:val="26"/>
        </w:rPr>
        <w:t xml:space="preserve"> работы городского пляжа и сезонного </w:t>
      </w:r>
      <w:r w:rsidR="00C64E15" w:rsidRPr="009B05A7">
        <w:rPr>
          <w:sz w:val="26"/>
          <w:szCs w:val="26"/>
        </w:rPr>
        <w:t xml:space="preserve">спасательного поста определить </w:t>
      </w:r>
      <w:r w:rsidR="00C64E15">
        <w:rPr>
          <w:sz w:val="26"/>
          <w:szCs w:val="26"/>
        </w:rPr>
        <w:t xml:space="preserve">после заключения муниципального </w:t>
      </w:r>
      <w:r w:rsidR="00C64E15" w:rsidRPr="000D375C">
        <w:rPr>
          <w:sz w:val="26"/>
          <w:szCs w:val="26"/>
        </w:rPr>
        <w:t xml:space="preserve">контракта </w:t>
      </w:r>
      <w:r w:rsidR="00C64E15" w:rsidRPr="000D375C">
        <w:rPr>
          <w:bCs/>
          <w:sz w:val="26"/>
          <w:szCs w:val="26"/>
        </w:rPr>
        <w:t xml:space="preserve">по </w:t>
      </w:r>
      <w:r w:rsidR="00C64E15" w:rsidRPr="000D375C">
        <w:rPr>
          <w:bCs/>
          <w:sz w:val="26"/>
          <w:szCs w:val="26"/>
        </w:rPr>
        <w:lastRenderedPageBreak/>
        <w:t>содержанию сезонного спасательного поста в купальный сезон</w:t>
      </w:r>
      <w:r w:rsidR="00C64E15" w:rsidRPr="000D375C">
        <w:rPr>
          <w:sz w:val="26"/>
          <w:szCs w:val="26"/>
        </w:rPr>
        <w:t xml:space="preserve"> </w:t>
      </w:r>
      <w:r w:rsidR="00C64E15">
        <w:rPr>
          <w:sz w:val="26"/>
          <w:szCs w:val="26"/>
        </w:rPr>
        <w:t>2024 года (июнь – август 2024 года)</w:t>
      </w:r>
      <w:r w:rsidR="00C64E15" w:rsidRPr="000D375C">
        <w:rPr>
          <w:sz w:val="26"/>
          <w:szCs w:val="26"/>
        </w:rPr>
        <w:t>.</w:t>
      </w:r>
    </w:p>
    <w:p w:rsidR="00C64E15" w:rsidRPr="000D375C" w:rsidRDefault="00C64E15" w:rsidP="00C64E15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Ответственным за эксплуатацию городского пляжа назначить Управление жилищно-коммунального хозяйства Администрации города Глазова (далее-Управление ЖКХ).</w:t>
      </w:r>
    </w:p>
    <w:p w:rsidR="00C64E15" w:rsidRPr="00AF2E03" w:rsidRDefault="00C64E15" w:rsidP="00C64E15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4</w:t>
      </w:r>
      <w:r w:rsidRPr="00AF2E03">
        <w:rPr>
          <w:sz w:val="26"/>
          <w:szCs w:val="26"/>
        </w:rPr>
        <w:t xml:space="preserve">. </w:t>
      </w:r>
      <w:r w:rsidR="007C4AAE">
        <w:rPr>
          <w:sz w:val="26"/>
          <w:szCs w:val="26"/>
        </w:rPr>
        <w:t xml:space="preserve"> </w:t>
      </w:r>
      <w:r w:rsidRPr="00AF2E03">
        <w:rPr>
          <w:sz w:val="26"/>
          <w:szCs w:val="26"/>
        </w:rPr>
        <w:t xml:space="preserve">Утвердить прилагаемый </w:t>
      </w:r>
      <w:r w:rsidRPr="00AF2E03">
        <w:rPr>
          <w:bCs/>
          <w:sz w:val="26"/>
          <w:szCs w:val="26"/>
        </w:rPr>
        <w:t xml:space="preserve">План рекомендуемых мероприятий по обеспечению безопасности людей на водных объектах на территории муниципального образования </w:t>
      </w:r>
      <w:r>
        <w:rPr>
          <w:sz w:val="26"/>
          <w:szCs w:val="26"/>
        </w:rPr>
        <w:t>«Городской округ «Город Глазов» Удмуртской Республики»</w:t>
      </w:r>
      <w:r w:rsidRPr="00AF2E03">
        <w:rPr>
          <w:bCs/>
          <w:sz w:val="26"/>
          <w:szCs w:val="26"/>
        </w:rPr>
        <w:t>, охране их жизни и здоровья на 20</w:t>
      </w:r>
      <w:r>
        <w:rPr>
          <w:bCs/>
          <w:sz w:val="26"/>
          <w:szCs w:val="26"/>
        </w:rPr>
        <w:t>24</w:t>
      </w:r>
      <w:r w:rsidRPr="00AF2E03">
        <w:rPr>
          <w:bCs/>
          <w:sz w:val="26"/>
          <w:szCs w:val="26"/>
        </w:rPr>
        <w:t xml:space="preserve"> год.</w:t>
      </w:r>
    </w:p>
    <w:p w:rsidR="00C64E15" w:rsidRPr="00AF2E03" w:rsidRDefault="00C64E15" w:rsidP="00C64E15">
      <w:pPr>
        <w:pStyle w:val="30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5</w:t>
      </w:r>
      <w:r w:rsidRPr="00AF2E03">
        <w:rPr>
          <w:sz w:val="26"/>
          <w:szCs w:val="26"/>
        </w:rPr>
        <w:t xml:space="preserve">. Отделу по делам гражданской обороны и чрезвычайным ситуациям Администрации города Глазова (далее – отдел по делам ГО и ЧС) осуществлять координацию работ по обеспечению безопасности людей на водных объектах на территории </w:t>
      </w:r>
      <w:r w:rsidRPr="00AF2E03">
        <w:rPr>
          <w:bCs/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>«Городской округ «Город Глазов» Удмуртской Республики»</w:t>
      </w:r>
      <w:r w:rsidRPr="00AF2E03">
        <w:rPr>
          <w:sz w:val="26"/>
          <w:szCs w:val="26"/>
        </w:rPr>
        <w:t>.</w:t>
      </w:r>
    </w:p>
    <w:p w:rsidR="00C64E15" w:rsidRPr="00AF2E03" w:rsidRDefault="00C64E15" w:rsidP="00C64E15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AF2E03">
        <w:rPr>
          <w:sz w:val="26"/>
          <w:szCs w:val="26"/>
        </w:rPr>
        <w:t xml:space="preserve">. </w:t>
      </w:r>
      <w:r w:rsidR="007C4AAE">
        <w:rPr>
          <w:sz w:val="26"/>
          <w:szCs w:val="26"/>
        </w:rPr>
        <w:t xml:space="preserve">   </w:t>
      </w:r>
      <w:r w:rsidRPr="00AF2E03">
        <w:rPr>
          <w:sz w:val="26"/>
          <w:szCs w:val="26"/>
        </w:rPr>
        <w:t>Настоящее постановление подлежит официальному опубликованию.</w:t>
      </w:r>
    </w:p>
    <w:p w:rsidR="00AC14C7" w:rsidRPr="001F5B74" w:rsidRDefault="00C64E15" w:rsidP="00C64E15">
      <w:pPr>
        <w:spacing w:line="360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  <w:r>
        <w:rPr>
          <w:sz w:val="26"/>
          <w:szCs w:val="26"/>
        </w:rPr>
        <w:t>7</w:t>
      </w:r>
      <w:r w:rsidRPr="00AF2E03">
        <w:rPr>
          <w:sz w:val="26"/>
          <w:szCs w:val="26"/>
        </w:rPr>
        <w:t xml:space="preserve">. </w:t>
      </w:r>
      <w:r w:rsidR="007C4AAE">
        <w:rPr>
          <w:sz w:val="26"/>
          <w:szCs w:val="26"/>
        </w:rPr>
        <w:t xml:space="preserve">   </w:t>
      </w:r>
      <w:r w:rsidRPr="00AF2E03">
        <w:rPr>
          <w:sz w:val="26"/>
          <w:szCs w:val="26"/>
        </w:rPr>
        <w:t xml:space="preserve">Контроль за исполнением настоящего постановления </w:t>
      </w:r>
      <w:r>
        <w:rPr>
          <w:sz w:val="26"/>
          <w:szCs w:val="26"/>
        </w:rPr>
        <w:t>оставляю за собой</w:t>
      </w:r>
      <w:r w:rsidRPr="00AF2E03">
        <w:rPr>
          <w:sz w:val="26"/>
          <w:szCs w:val="26"/>
        </w:rPr>
        <w:t>.</w:t>
      </w:r>
    </w:p>
    <w:p w:rsidR="00AC14C7" w:rsidRPr="001F5B74" w:rsidRDefault="00436500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436500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43650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23"/>
        <w:gridCol w:w="4974"/>
      </w:tblGrid>
      <w:tr w:rsidR="00F16922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43239C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Первый заместитель Главы Администрации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C3713F" w:rsidRDefault="00C3713F" w:rsidP="00443329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</w:p>
          <w:p w:rsidR="00072FC9" w:rsidRPr="00E649DB" w:rsidRDefault="00C3713F" w:rsidP="00C3713F">
            <w:pPr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>
              <w:rPr>
                <w:rStyle w:val="af2"/>
                <w:color w:val="auto"/>
                <w:sz w:val="26"/>
                <w:szCs w:val="26"/>
              </w:rPr>
              <w:t xml:space="preserve">               О.В.</w:t>
            </w:r>
            <w:r w:rsidR="0043239C" w:rsidRPr="00E649DB">
              <w:rPr>
                <w:rStyle w:val="af2"/>
                <w:color w:val="auto"/>
                <w:sz w:val="26"/>
                <w:szCs w:val="26"/>
              </w:rPr>
              <w:t>Станкевич</w:t>
            </w:r>
          </w:p>
        </w:tc>
      </w:tr>
    </w:tbl>
    <w:p w:rsidR="00AC14C7" w:rsidRPr="00760BEF" w:rsidRDefault="0043650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64E15" w:rsidRDefault="0043239C">
      <w:pPr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</w:p>
    <w:p w:rsidR="00C64E15" w:rsidRPr="00130D85" w:rsidRDefault="00C64E15" w:rsidP="00C64E15">
      <w:pPr>
        <w:ind w:left="5103" w:right="566"/>
        <w:outlineLvl w:val="0"/>
        <w:rPr>
          <w:sz w:val="26"/>
          <w:szCs w:val="26"/>
          <w:lang w:eastAsia="ar-SA"/>
        </w:rPr>
      </w:pPr>
      <w:r w:rsidRPr="00130D85">
        <w:rPr>
          <w:sz w:val="26"/>
          <w:szCs w:val="26"/>
        </w:rPr>
        <w:lastRenderedPageBreak/>
        <w:t xml:space="preserve">Утвержден </w:t>
      </w:r>
      <w:r w:rsidRPr="00130D85">
        <w:rPr>
          <w:sz w:val="26"/>
          <w:szCs w:val="26"/>
          <w:lang w:eastAsia="ar-SA"/>
        </w:rPr>
        <w:t xml:space="preserve">Постановлением </w:t>
      </w:r>
    </w:p>
    <w:p w:rsidR="00C64E15" w:rsidRPr="00130D85" w:rsidRDefault="00C64E15" w:rsidP="00C64E15">
      <w:pPr>
        <w:ind w:left="5103"/>
        <w:rPr>
          <w:sz w:val="26"/>
          <w:szCs w:val="26"/>
          <w:lang w:eastAsia="ar-SA"/>
        </w:rPr>
      </w:pPr>
      <w:r w:rsidRPr="00130D85">
        <w:rPr>
          <w:sz w:val="26"/>
          <w:szCs w:val="26"/>
          <w:lang w:eastAsia="ar-SA"/>
        </w:rPr>
        <w:t>Администрации города Глазова</w:t>
      </w:r>
    </w:p>
    <w:p w:rsidR="00C64E15" w:rsidRPr="00130D85" w:rsidRDefault="00C64E15" w:rsidP="00C64E15">
      <w:pPr>
        <w:ind w:left="5103"/>
        <w:rPr>
          <w:b/>
          <w:sz w:val="26"/>
          <w:szCs w:val="26"/>
        </w:rPr>
      </w:pPr>
      <w:r w:rsidRPr="00130D85">
        <w:rPr>
          <w:sz w:val="26"/>
          <w:szCs w:val="26"/>
          <w:lang w:eastAsia="ar-SA"/>
        </w:rPr>
        <w:t xml:space="preserve">от </w:t>
      </w:r>
      <w:r>
        <w:rPr>
          <w:sz w:val="26"/>
          <w:szCs w:val="26"/>
          <w:lang w:eastAsia="ar-SA"/>
        </w:rPr>
        <w:t xml:space="preserve"> __</w:t>
      </w:r>
      <w:r w:rsidR="001137EF">
        <w:rPr>
          <w:sz w:val="26"/>
          <w:szCs w:val="26"/>
          <w:lang w:eastAsia="ar-SA"/>
        </w:rPr>
        <w:t>18.04.2024</w:t>
      </w:r>
      <w:r>
        <w:rPr>
          <w:sz w:val="26"/>
          <w:szCs w:val="26"/>
          <w:lang w:eastAsia="ar-SA"/>
        </w:rPr>
        <w:t xml:space="preserve">_  </w:t>
      </w:r>
      <w:r w:rsidRPr="00130D85">
        <w:rPr>
          <w:sz w:val="26"/>
          <w:szCs w:val="26"/>
          <w:lang w:eastAsia="ar-SA"/>
        </w:rPr>
        <w:t xml:space="preserve">№ </w:t>
      </w:r>
      <w:r>
        <w:rPr>
          <w:sz w:val="26"/>
          <w:szCs w:val="26"/>
          <w:lang w:eastAsia="ar-SA"/>
        </w:rPr>
        <w:t>_</w:t>
      </w:r>
      <w:r w:rsidR="001137EF">
        <w:rPr>
          <w:sz w:val="26"/>
          <w:szCs w:val="26"/>
          <w:lang w:eastAsia="ar-SA"/>
        </w:rPr>
        <w:t>14/12</w:t>
      </w:r>
      <w:r>
        <w:rPr>
          <w:sz w:val="26"/>
          <w:szCs w:val="26"/>
          <w:lang w:eastAsia="ar-SA"/>
        </w:rPr>
        <w:t>__</w:t>
      </w:r>
    </w:p>
    <w:p w:rsidR="00C64E15" w:rsidRDefault="00C64E15" w:rsidP="00C64E15">
      <w:pPr>
        <w:jc w:val="center"/>
        <w:rPr>
          <w:b/>
          <w:sz w:val="26"/>
        </w:rPr>
      </w:pPr>
    </w:p>
    <w:p w:rsidR="00C64E15" w:rsidRPr="00130D85" w:rsidRDefault="00C64E15" w:rsidP="00C64E15">
      <w:pPr>
        <w:jc w:val="center"/>
        <w:rPr>
          <w:b/>
          <w:sz w:val="26"/>
        </w:rPr>
      </w:pPr>
      <w:r w:rsidRPr="00130D85">
        <w:rPr>
          <w:b/>
          <w:sz w:val="26"/>
        </w:rPr>
        <w:t>П Л А Н</w:t>
      </w:r>
    </w:p>
    <w:p w:rsidR="00C64E15" w:rsidRPr="00130D85" w:rsidRDefault="00C64E15" w:rsidP="00C64E15">
      <w:pPr>
        <w:jc w:val="center"/>
        <w:rPr>
          <w:b/>
          <w:sz w:val="26"/>
        </w:rPr>
      </w:pPr>
      <w:r w:rsidRPr="00130D85">
        <w:rPr>
          <w:b/>
          <w:sz w:val="26"/>
        </w:rPr>
        <w:t>рекомендуемых мероприятий по обеспечению безопасности людей</w:t>
      </w:r>
    </w:p>
    <w:p w:rsidR="00C3713F" w:rsidRDefault="00C64E15" w:rsidP="00C64E15">
      <w:pPr>
        <w:jc w:val="center"/>
        <w:rPr>
          <w:b/>
          <w:sz w:val="26"/>
        </w:rPr>
      </w:pPr>
      <w:r w:rsidRPr="00130D85">
        <w:rPr>
          <w:b/>
          <w:sz w:val="26"/>
        </w:rPr>
        <w:t xml:space="preserve">на водных объектах на территории муниципального образования </w:t>
      </w:r>
      <w:r>
        <w:rPr>
          <w:b/>
          <w:sz w:val="26"/>
        </w:rPr>
        <w:t>«Городской округ «Город Глазов» Удмуртской Республики»</w:t>
      </w:r>
      <w:r w:rsidRPr="00130D85">
        <w:rPr>
          <w:b/>
          <w:sz w:val="26"/>
        </w:rPr>
        <w:t>,</w:t>
      </w:r>
      <w:r>
        <w:rPr>
          <w:b/>
          <w:sz w:val="26"/>
        </w:rPr>
        <w:t xml:space="preserve"> </w:t>
      </w:r>
      <w:r w:rsidRPr="00130D85">
        <w:rPr>
          <w:b/>
          <w:sz w:val="26"/>
        </w:rPr>
        <w:t xml:space="preserve"> охране их жизни и здоровья </w:t>
      </w:r>
    </w:p>
    <w:p w:rsidR="00C64E15" w:rsidRPr="00130D85" w:rsidRDefault="00C64E15" w:rsidP="00C64E15">
      <w:pPr>
        <w:jc w:val="center"/>
        <w:rPr>
          <w:b/>
          <w:sz w:val="26"/>
        </w:rPr>
      </w:pPr>
      <w:r w:rsidRPr="00130D85">
        <w:rPr>
          <w:b/>
          <w:sz w:val="26"/>
        </w:rPr>
        <w:t>на 20</w:t>
      </w:r>
      <w:r>
        <w:rPr>
          <w:b/>
          <w:sz w:val="26"/>
        </w:rPr>
        <w:t>24</w:t>
      </w:r>
      <w:r w:rsidRPr="00130D85">
        <w:rPr>
          <w:b/>
          <w:sz w:val="26"/>
        </w:rPr>
        <w:t xml:space="preserve"> год</w:t>
      </w:r>
    </w:p>
    <w:p w:rsidR="00C64E15" w:rsidRPr="00130D85" w:rsidRDefault="00C64E15" w:rsidP="00C64E15">
      <w:pPr>
        <w:jc w:val="center"/>
        <w:rPr>
          <w:b/>
          <w:sz w:val="26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711"/>
        <w:gridCol w:w="1876"/>
        <w:gridCol w:w="3369"/>
      </w:tblGrid>
      <w:tr w:rsidR="00C64E15" w:rsidTr="007C4AAE">
        <w:trPr>
          <w:tblHeader/>
        </w:trPr>
        <w:tc>
          <w:tcPr>
            <w:tcW w:w="534" w:type="dxa"/>
            <w:vAlign w:val="center"/>
          </w:tcPr>
          <w:p w:rsidR="00C64E15" w:rsidRPr="00AF2E03" w:rsidRDefault="00C64E15" w:rsidP="007023EF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 xml:space="preserve">№ </w:t>
            </w:r>
          </w:p>
          <w:p w:rsidR="00C64E15" w:rsidRPr="00AF2E03" w:rsidRDefault="00C64E15" w:rsidP="007023EF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>п/п</w:t>
            </w:r>
          </w:p>
        </w:tc>
        <w:tc>
          <w:tcPr>
            <w:tcW w:w="4711" w:type="dxa"/>
            <w:vAlign w:val="center"/>
          </w:tcPr>
          <w:p w:rsidR="00C64E15" w:rsidRPr="007C4AAE" w:rsidRDefault="00C64E15" w:rsidP="007023EF">
            <w:pPr>
              <w:jc w:val="center"/>
            </w:pPr>
            <w:r w:rsidRPr="007C4AAE">
              <w:t>Мероприятия</w:t>
            </w:r>
          </w:p>
        </w:tc>
        <w:tc>
          <w:tcPr>
            <w:tcW w:w="1876" w:type="dxa"/>
            <w:vAlign w:val="center"/>
          </w:tcPr>
          <w:p w:rsidR="00C64E15" w:rsidRPr="007C4AAE" w:rsidRDefault="00C64E15" w:rsidP="007023EF">
            <w:pPr>
              <w:jc w:val="center"/>
            </w:pPr>
            <w:r w:rsidRPr="007C4AAE">
              <w:t>Сроки</w:t>
            </w:r>
          </w:p>
          <w:p w:rsidR="00C64E15" w:rsidRPr="007C4AAE" w:rsidRDefault="00C64E15" w:rsidP="007023EF">
            <w:pPr>
              <w:jc w:val="center"/>
            </w:pPr>
            <w:r w:rsidRPr="007C4AAE">
              <w:t>исполнения</w:t>
            </w:r>
          </w:p>
        </w:tc>
        <w:tc>
          <w:tcPr>
            <w:tcW w:w="3369" w:type="dxa"/>
            <w:vAlign w:val="center"/>
          </w:tcPr>
          <w:p w:rsidR="00C64E15" w:rsidRPr="007C4AAE" w:rsidRDefault="00C64E15" w:rsidP="007023EF">
            <w:pPr>
              <w:jc w:val="center"/>
            </w:pPr>
            <w:r w:rsidRPr="007C4AAE">
              <w:t>Исполнители</w:t>
            </w:r>
          </w:p>
        </w:tc>
      </w:tr>
      <w:tr w:rsidR="00C64E15" w:rsidRPr="001D461A" w:rsidTr="007C4AAE">
        <w:tc>
          <w:tcPr>
            <w:tcW w:w="534" w:type="dxa"/>
          </w:tcPr>
          <w:p w:rsidR="00C64E15" w:rsidRPr="001D461A" w:rsidRDefault="00C64E15" w:rsidP="007023EF">
            <w:pPr>
              <w:rPr>
                <w:sz w:val="22"/>
                <w:szCs w:val="22"/>
              </w:rPr>
            </w:pPr>
            <w:r w:rsidRPr="001D461A">
              <w:rPr>
                <w:sz w:val="22"/>
                <w:szCs w:val="22"/>
              </w:rPr>
              <w:t>1.</w:t>
            </w:r>
          </w:p>
        </w:tc>
        <w:tc>
          <w:tcPr>
            <w:tcW w:w="4711" w:type="dxa"/>
          </w:tcPr>
          <w:p w:rsidR="00C64E15" w:rsidRPr="007C4AAE" w:rsidRDefault="00C64E15" w:rsidP="007023EF">
            <w:pPr>
              <w:jc w:val="both"/>
            </w:pPr>
            <w:r w:rsidRPr="007C4AAE">
              <w:t>Проведение заседания КЧС и ОПБ с участием представителей сферы жилищно-коммунального хозяйства, Администрации города Глазова, Межмуниципальный отдел Министерства внутренних дел Российской Федерации «Глазовский», БУЗ УР «Глазовская межрайонная больница МЗ УР», филиал ФГУЗ «Центр гигиены и эпидемиологии в Удмуртской Республике в городе Глазове» о задачах по охране жизни людей на водоемах в летний период и содержанию городского пляжа.</w:t>
            </w:r>
          </w:p>
        </w:tc>
        <w:tc>
          <w:tcPr>
            <w:tcW w:w="1876" w:type="dxa"/>
          </w:tcPr>
          <w:p w:rsidR="00C64E15" w:rsidRPr="007C4AAE" w:rsidRDefault="00C64E15" w:rsidP="007023EF">
            <w:pPr>
              <w:ind w:left="-108" w:right="-108"/>
              <w:jc w:val="center"/>
            </w:pPr>
            <w:r w:rsidRPr="007C4AAE">
              <w:t>май</w:t>
            </w:r>
          </w:p>
        </w:tc>
        <w:tc>
          <w:tcPr>
            <w:tcW w:w="3369" w:type="dxa"/>
          </w:tcPr>
          <w:p w:rsidR="00C64E15" w:rsidRPr="007C4AAE" w:rsidRDefault="00C64E15" w:rsidP="007023EF">
            <w:pPr>
              <w:jc w:val="both"/>
            </w:pPr>
            <w:r w:rsidRPr="007C4AAE">
              <w:t>Отдел по делам ГО и ЧС</w:t>
            </w:r>
            <w:r w:rsidR="007C4AAE">
              <w:t xml:space="preserve"> </w:t>
            </w:r>
            <w:r w:rsidR="007C4AAE" w:rsidRPr="007C4AAE">
              <w:t>Администрации города Глазова</w:t>
            </w:r>
          </w:p>
        </w:tc>
      </w:tr>
      <w:tr w:rsidR="00C64E15" w:rsidTr="007C4AAE">
        <w:tc>
          <w:tcPr>
            <w:tcW w:w="534" w:type="dxa"/>
          </w:tcPr>
          <w:p w:rsidR="00C64E15" w:rsidRPr="00AF2E03" w:rsidRDefault="00C64E15" w:rsidP="007023EF">
            <w:pPr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>2.</w:t>
            </w:r>
          </w:p>
        </w:tc>
        <w:tc>
          <w:tcPr>
            <w:tcW w:w="4711" w:type="dxa"/>
          </w:tcPr>
          <w:p w:rsidR="00C64E15" w:rsidRPr="007C4AAE" w:rsidRDefault="00C64E15" w:rsidP="007023EF">
            <w:pPr>
              <w:jc w:val="both"/>
            </w:pPr>
            <w:r w:rsidRPr="007C4AAE">
              <w:t>Произвести дооснащение сезонного спасательного поста города имуществом и оборудованием согласно табеля оснащения.</w:t>
            </w:r>
          </w:p>
        </w:tc>
        <w:tc>
          <w:tcPr>
            <w:tcW w:w="1876" w:type="dxa"/>
          </w:tcPr>
          <w:p w:rsidR="00C64E15" w:rsidRPr="007C4AAE" w:rsidRDefault="00C64E15" w:rsidP="007023EF">
            <w:pPr>
              <w:ind w:left="-108" w:right="-108"/>
              <w:jc w:val="center"/>
            </w:pPr>
            <w:r w:rsidRPr="007C4AAE">
              <w:t xml:space="preserve">согласно </w:t>
            </w:r>
          </w:p>
          <w:p w:rsidR="00C64E15" w:rsidRPr="007C4AAE" w:rsidRDefault="007C4AAE" w:rsidP="007023EF">
            <w:pPr>
              <w:ind w:left="-108" w:right="-108"/>
              <w:jc w:val="center"/>
            </w:pPr>
            <w:r>
              <w:t>муниципальному</w:t>
            </w:r>
            <w:r w:rsidR="00C64E15" w:rsidRPr="007C4AAE">
              <w:t xml:space="preserve"> контракт</w:t>
            </w:r>
            <w:r>
              <w:t>у</w:t>
            </w:r>
          </w:p>
        </w:tc>
        <w:tc>
          <w:tcPr>
            <w:tcW w:w="3369" w:type="dxa"/>
          </w:tcPr>
          <w:p w:rsidR="00C64E15" w:rsidRPr="007C4AAE" w:rsidRDefault="00C64E15" w:rsidP="007023EF">
            <w:pPr>
              <w:jc w:val="both"/>
            </w:pPr>
            <w:r w:rsidRPr="007C4AAE">
              <w:t>Организация, заключившая муниципальный контракт (по согласованию),</w:t>
            </w:r>
          </w:p>
          <w:p w:rsidR="00C64E15" w:rsidRPr="007C4AAE" w:rsidRDefault="00C64E15" w:rsidP="007023EF">
            <w:pPr>
              <w:jc w:val="both"/>
            </w:pPr>
            <w:r w:rsidRPr="007C4AAE">
              <w:t>отдел по делам ГО и ЧС</w:t>
            </w:r>
            <w:r w:rsidR="007C4AAE">
              <w:t xml:space="preserve"> </w:t>
            </w:r>
            <w:r w:rsidR="007C4AAE" w:rsidRPr="007C4AAE">
              <w:t>Администрации города Глазова</w:t>
            </w:r>
          </w:p>
        </w:tc>
      </w:tr>
      <w:tr w:rsidR="00C64E15" w:rsidTr="007C4AAE">
        <w:tc>
          <w:tcPr>
            <w:tcW w:w="534" w:type="dxa"/>
          </w:tcPr>
          <w:p w:rsidR="00C64E15" w:rsidRPr="00AF2E03" w:rsidRDefault="00C64E15" w:rsidP="007023EF">
            <w:pPr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>3.</w:t>
            </w:r>
          </w:p>
        </w:tc>
        <w:tc>
          <w:tcPr>
            <w:tcW w:w="4711" w:type="dxa"/>
          </w:tcPr>
          <w:p w:rsidR="00C64E15" w:rsidRPr="007C4AAE" w:rsidRDefault="00C64E15" w:rsidP="007023EF">
            <w:pPr>
              <w:jc w:val="both"/>
            </w:pPr>
            <w:r w:rsidRPr="007C4AAE">
              <w:t xml:space="preserve">Организовать контроль за работой сезонного спасательного поста города Глазова. </w:t>
            </w:r>
          </w:p>
        </w:tc>
        <w:tc>
          <w:tcPr>
            <w:tcW w:w="1876" w:type="dxa"/>
          </w:tcPr>
          <w:p w:rsidR="00C64E15" w:rsidRPr="007C4AAE" w:rsidRDefault="00C64E15" w:rsidP="007023EF">
            <w:pPr>
              <w:ind w:left="-108" w:right="-108"/>
              <w:jc w:val="center"/>
            </w:pPr>
            <w:r w:rsidRPr="007C4AAE">
              <w:t>июнь - август</w:t>
            </w:r>
          </w:p>
        </w:tc>
        <w:tc>
          <w:tcPr>
            <w:tcW w:w="3369" w:type="dxa"/>
          </w:tcPr>
          <w:p w:rsidR="00C64E15" w:rsidRPr="007C4AAE" w:rsidRDefault="00C64E15" w:rsidP="007023EF">
            <w:pPr>
              <w:jc w:val="both"/>
            </w:pPr>
            <w:r w:rsidRPr="007C4AAE">
              <w:t>Отдел по делам Г</w:t>
            </w:r>
            <w:r w:rsidR="007C4AAE">
              <w:t xml:space="preserve">О и </w:t>
            </w:r>
            <w:r w:rsidRPr="007C4AAE">
              <w:t>ЧС</w:t>
            </w:r>
            <w:r w:rsidR="007C4AAE">
              <w:t xml:space="preserve"> </w:t>
            </w:r>
            <w:r w:rsidR="007C4AAE" w:rsidRPr="007C4AAE">
              <w:t>Администрации города Глазова</w:t>
            </w:r>
          </w:p>
        </w:tc>
      </w:tr>
      <w:tr w:rsidR="00C64E15" w:rsidTr="007C4AAE">
        <w:tc>
          <w:tcPr>
            <w:tcW w:w="534" w:type="dxa"/>
          </w:tcPr>
          <w:p w:rsidR="00C64E15" w:rsidRPr="00AF2E03" w:rsidRDefault="00C64E15" w:rsidP="007023EF">
            <w:pPr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>4.</w:t>
            </w:r>
          </w:p>
        </w:tc>
        <w:tc>
          <w:tcPr>
            <w:tcW w:w="4711" w:type="dxa"/>
          </w:tcPr>
          <w:p w:rsidR="00C64E15" w:rsidRPr="007C4AAE" w:rsidRDefault="00C64E15" w:rsidP="007023EF">
            <w:pPr>
              <w:jc w:val="both"/>
            </w:pPr>
            <w:r w:rsidRPr="007C4AAE">
              <w:t>Организовать проведение р</w:t>
            </w:r>
            <w:r w:rsidR="00C3713F" w:rsidRPr="007C4AAE">
              <w:t xml:space="preserve">азъяснительной работы в школах и </w:t>
            </w:r>
            <w:r w:rsidRPr="007C4AAE">
              <w:t>детских оздоровительных лагерях в целях предотвращения гибели детей на воде и о необходимости соблюдения правил поведения на воде.</w:t>
            </w:r>
          </w:p>
        </w:tc>
        <w:tc>
          <w:tcPr>
            <w:tcW w:w="1876" w:type="dxa"/>
          </w:tcPr>
          <w:p w:rsidR="00C64E15" w:rsidRPr="007C4AAE" w:rsidRDefault="00C64E15" w:rsidP="007023EF">
            <w:pPr>
              <w:ind w:left="-108" w:right="-108"/>
              <w:jc w:val="center"/>
            </w:pPr>
            <w:r w:rsidRPr="007C4AAE">
              <w:t>в течение года</w:t>
            </w:r>
          </w:p>
        </w:tc>
        <w:tc>
          <w:tcPr>
            <w:tcW w:w="3369" w:type="dxa"/>
          </w:tcPr>
          <w:p w:rsidR="00C64E15" w:rsidRPr="007C4AAE" w:rsidRDefault="00C3713F" w:rsidP="007023EF">
            <w:pPr>
              <w:jc w:val="both"/>
            </w:pPr>
            <w:r w:rsidRPr="007C4AAE">
              <w:t xml:space="preserve">Директора школ и детских </w:t>
            </w:r>
            <w:r w:rsidR="00C64E15" w:rsidRPr="007C4AAE">
              <w:t xml:space="preserve"> оздоровительных лагерей (по согласованию)</w:t>
            </w:r>
          </w:p>
        </w:tc>
      </w:tr>
      <w:tr w:rsidR="00C64E15" w:rsidTr="007C4AAE">
        <w:trPr>
          <w:cantSplit/>
        </w:trPr>
        <w:tc>
          <w:tcPr>
            <w:tcW w:w="534" w:type="dxa"/>
            <w:vMerge w:val="restart"/>
          </w:tcPr>
          <w:p w:rsidR="00C64E15" w:rsidRPr="00AF2E03" w:rsidRDefault="00C64E15" w:rsidP="007023EF">
            <w:pPr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>5.</w:t>
            </w:r>
          </w:p>
        </w:tc>
        <w:tc>
          <w:tcPr>
            <w:tcW w:w="4711" w:type="dxa"/>
          </w:tcPr>
          <w:p w:rsidR="00C64E15" w:rsidRPr="007C4AAE" w:rsidRDefault="00C64E15" w:rsidP="007023EF">
            <w:pPr>
              <w:jc w:val="both"/>
            </w:pPr>
            <w:r w:rsidRPr="007C4AAE">
              <w:t>Систематически освещать в печати, на телевидении и радиовещании вопросы безопасности людей на водоемах по следующей тематике:</w:t>
            </w:r>
          </w:p>
        </w:tc>
        <w:tc>
          <w:tcPr>
            <w:tcW w:w="1876" w:type="dxa"/>
          </w:tcPr>
          <w:p w:rsidR="00C64E15" w:rsidRPr="007C4AAE" w:rsidRDefault="00C64E15" w:rsidP="007023EF">
            <w:pPr>
              <w:ind w:left="-108" w:right="-108"/>
              <w:jc w:val="center"/>
            </w:pPr>
            <w:r w:rsidRPr="007C4AAE">
              <w:t>в течение года</w:t>
            </w:r>
          </w:p>
        </w:tc>
        <w:tc>
          <w:tcPr>
            <w:tcW w:w="3369" w:type="dxa"/>
          </w:tcPr>
          <w:p w:rsidR="00C64E15" w:rsidRPr="007C4AAE" w:rsidRDefault="00C64E15" w:rsidP="007023EF">
            <w:pPr>
              <w:jc w:val="both"/>
            </w:pPr>
            <w:r w:rsidRPr="007C4AAE">
              <w:t xml:space="preserve">Редакции газет, радио, телевидения (по согласованию), </w:t>
            </w:r>
          </w:p>
          <w:p w:rsidR="00C64E15" w:rsidRPr="007C4AAE" w:rsidRDefault="00C64E15" w:rsidP="007023EF">
            <w:pPr>
              <w:jc w:val="both"/>
            </w:pPr>
            <w:r w:rsidRPr="007C4AAE">
              <w:t>отдел по делам ГО и ЧС</w:t>
            </w:r>
          </w:p>
        </w:tc>
      </w:tr>
      <w:tr w:rsidR="00C64E15" w:rsidTr="007C4AAE">
        <w:trPr>
          <w:cantSplit/>
        </w:trPr>
        <w:tc>
          <w:tcPr>
            <w:tcW w:w="534" w:type="dxa"/>
            <w:vMerge/>
          </w:tcPr>
          <w:p w:rsidR="00C64E15" w:rsidRPr="00AF2E03" w:rsidRDefault="00C64E15" w:rsidP="007023EF">
            <w:pPr>
              <w:rPr>
                <w:sz w:val="22"/>
                <w:szCs w:val="22"/>
              </w:rPr>
            </w:pPr>
          </w:p>
        </w:tc>
        <w:tc>
          <w:tcPr>
            <w:tcW w:w="4711" w:type="dxa"/>
          </w:tcPr>
          <w:p w:rsidR="00C64E15" w:rsidRPr="007C4AAE" w:rsidRDefault="00C64E15" w:rsidP="007023EF">
            <w:pPr>
              <w:jc w:val="both"/>
            </w:pPr>
            <w:r w:rsidRPr="007C4AAE">
              <w:t>-спасение утопающих и оказание доврачебной помощи при несчастных случаях с людьми на воде</w:t>
            </w:r>
          </w:p>
        </w:tc>
        <w:tc>
          <w:tcPr>
            <w:tcW w:w="1876" w:type="dxa"/>
          </w:tcPr>
          <w:p w:rsidR="00C64E15" w:rsidRPr="007C4AAE" w:rsidRDefault="00C64E15" w:rsidP="007023EF">
            <w:pPr>
              <w:ind w:left="-108" w:right="-108"/>
              <w:jc w:val="center"/>
            </w:pPr>
            <w:r w:rsidRPr="007C4AAE">
              <w:t>июнь</w:t>
            </w:r>
          </w:p>
        </w:tc>
        <w:tc>
          <w:tcPr>
            <w:tcW w:w="3369" w:type="dxa"/>
          </w:tcPr>
          <w:p w:rsidR="00C64E15" w:rsidRPr="007C4AAE" w:rsidRDefault="00C64E15" w:rsidP="007023EF">
            <w:pPr>
              <w:jc w:val="both"/>
            </w:pPr>
            <w:r w:rsidRPr="007C4AAE">
              <w:t>БУЗ УР «Глазовская межрайонная больница МЗ УР» (по согласованию)</w:t>
            </w:r>
          </w:p>
        </w:tc>
      </w:tr>
      <w:tr w:rsidR="00C64E15" w:rsidTr="007C4AAE">
        <w:trPr>
          <w:cantSplit/>
        </w:trPr>
        <w:tc>
          <w:tcPr>
            <w:tcW w:w="534" w:type="dxa"/>
            <w:vMerge/>
          </w:tcPr>
          <w:p w:rsidR="00C64E15" w:rsidRPr="00AF2E03" w:rsidRDefault="00C64E15" w:rsidP="007023EF">
            <w:pPr>
              <w:rPr>
                <w:sz w:val="22"/>
                <w:szCs w:val="22"/>
              </w:rPr>
            </w:pPr>
          </w:p>
        </w:tc>
        <w:tc>
          <w:tcPr>
            <w:tcW w:w="4711" w:type="dxa"/>
          </w:tcPr>
          <w:p w:rsidR="00C64E15" w:rsidRPr="007C4AAE" w:rsidRDefault="00C64E15" w:rsidP="007023EF">
            <w:pPr>
              <w:jc w:val="both"/>
            </w:pPr>
            <w:r w:rsidRPr="007C4AAE">
              <w:t>-о соблюдении правил поведения на воде;</w:t>
            </w:r>
          </w:p>
          <w:p w:rsidR="00C64E15" w:rsidRPr="007C4AAE" w:rsidRDefault="00C64E15" w:rsidP="007023EF">
            <w:pPr>
              <w:jc w:val="both"/>
            </w:pPr>
            <w:r w:rsidRPr="007C4AAE">
              <w:t>-о мерах по предупреждению несчастных случаев на водоемах;</w:t>
            </w:r>
          </w:p>
          <w:p w:rsidR="00C64E15" w:rsidRPr="007C4AAE" w:rsidRDefault="00C64E15" w:rsidP="007023EF">
            <w:pPr>
              <w:jc w:val="both"/>
            </w:pPr>
            <w:r w:rsidRPr="007C4AAE">
              <w:t>-ежемесячная информация о несчастных случаях на воде.</w:t>
            </w:r>
          </w:p>
        </w:tc>
        <w:tc>
          <w:tcPr>
            <w:tcW w:w="1876" w:type="dxa"/>
          </w:tcPr>
          <w:p w:rsidR="00C64E15" w:rsidRPr="007C4AAE" w:rsidRDefault="00C64E15" w:rsidP="007023EF">
            <w:pPr>
              <w:ind w:left="-108" w:right="-108"/>
              <w:jc w:val="center"/>
            </w:pPr>
            <w:r w:rsidRPr="007C4AAE">
              <w:t>в течение</w:t>
            </w:r>
          </w:p>
          <w:p w:rsidR="00C64E15" w:rsidRPr="007C4AAE" w:rsidRDefault="00C64E15" w:rsidP="007023EF">
            <w:pPr>
              <w:ind w:left="-108" w:right="-108"/>
              <w:jc w:val="center"/>
            </w:pPr>
            <w:r w:rsidRPr="007C4AAE">
              <w:t>летнего купального сезона</w:t>
            </w:r>
          </w:p>
        </w:tc>
        <w:tc>
          <w:tcPr>
            <w:tcW w:w="3369" w:type="dxa"/>
          </w:tcPr>
          <w:p w:rsidR="00C64E15" w:rsidRPr="007C4AAE" w:rsidRDefault="00C64E15" w:rsidP="007023EF">
            <w:pPr>
              <w:jc w:val="both"/>
            </w:pPr>
            <w:r w:rsidRPr="007C4AAE">
              <w:t>Отдел по делам ГО и ЧС</w:t>
            </w:r>
            <w:r w:rsidR="007C4AAE">
              <w:t xml:space="preserve"> </w:t>
            </w:r>
            <w:r w:rsidR="007C4AAE" w:rsidRPr="007C4AAE">
              <w:t>Администрации города Глазова</w:t>
            </w:r>
          </w:p>
        </w:tc>
      </w:tr>
      <w:tr w:rsidR="00C64E15" w:rsidTr="007C4AAE">
        <w:trPr>
          <w:cantSplit/>
        </w:trPr>
        <w:tc>
          <w:tcPr>
            <w:tcW w:w="534" w:type="dxa"/>
            <w:vMerge/>
          </w:tcPr>
          <w:p w:rsidR="00C64E15" w:rsidRPr="00AF2E03" w:rsidRDefault="00C64E15" w:rsidP="007023EF">
            <w:pPr>
              <w:rPr>
                <w:sz w:val="22"/>
                <w:szCs w:val="22"/>
              </w:rPr>
            </w:pPr>
          </w:p>
        </w:tc>
        <w:tc>
          <w:tcPr>
            <w:tcW w:w="4711" w:type="dxa"/>
          </w:tcPr>
          <w:p w:rsidR="00C64E15" w:rsidRPr="007C4AAE" w:rsidRDefault="00C64E15" w:rsidP="007023EF">
            <w:pPr>
              <w:jc w:val="both"/>
            </w:pPr>
            <w:r w:rsidRPr="007C4AAE">
              <w:t>- «С водой шутки плохи».</w:t>
            </w:r>
          </w:p>
        </w:tc>
        <w:tc>
          <w:tcPr>
            <w:tcW w:w="1876" w:type="dxa"/>
          </w:tcPr>
          <w:p w:rsidR="00C64E15" w:rsidRPr="007C4AAE" w:rsidRDefault="00C64E15" w:rsidP="007023EF">
            <w:pPr>
              <w:ind w:left="-108" w:right="-108"/>
              <w:jc w:val="center"/>
            </w:pPr>
            <w:r w:rsidRPr="007C4AAE">
              <w:t>в течение года</w:t>
            </w:r>
          </w:p>
        </w:tc>
        <w:tc>
          <w:tcPr>
            <w:tcW w:w="3369" w:type="dxa"/>
          </w:tcPr>
          <w:p w:rsidR="00C64E15" w:rsidRPr="007C4AAE" w:rsidRDefault="00C64E15" w:rsidP="007023EF">
            <w:pPr>
              <w:jc w:val="both"/>
            </w:pPr>
            <w:r w:rsidRPr="007C4AAE">
              <w:t>Отдел по делам ГО и ЧС</w:t>
            </w:r>
            <w:r w:rsidR="007C4AAE">
              <w:t xml:space="preserve"> </w:t>
            </w:r>
            <w:r w:rsidR="007C4AAE" w:rsidRPr="007C4AAE">
              <w:t>Администрации города Глазова</w:t>
            </w:r>
          </w:p>
        </w:tc>
      </w:tr>
      <w:tr w:rsidR="00C64E15" w:rsidTr="007C4AAE">
        <w:tc>
          <w:tcPr>
            <w:tcW w:w="534" w:type="dxa"/>
          </w:tcPr>
          <w:p w:rsidR="00C64E15" w:rsidRPr="00AF2E03" w:rsidRDefault="00C64E15" w:rsidP="007023EF">
            <w:pPr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>6.</w:t>
            </w:r>
          </w:p>
        </w:tc>
        <w:tc>
          <w:tcPr>
            <w:tcW w:w="4711" w:type="dxa"/>
          </w:tcPr>
          <w:p w:rsidR="00C64E15" w:rsidRPr="007C4AAE" w:rsidRDefault="00C64E15" w:rsidP="007023EF">
            <w:pPr>
              <w:jc w:val="both"/>
            </w:pPr>
            <w:r w:rsidRPr="007C4AAE">
              <w:t>Проводить работы по установке столбов, ограничивающих территорию городского пляжа, с вывеской аншлагов; производить очистку от бытового мусора  и подготовку береговой территории пляжа; организовывать уборку территории пляжа и вывоз бытового мусора в течение пляжного сезона.</w:t>
            </w:r>
          </w:p>
        </w:tc>
        <w:tc>
          <w:tcPr>
            <w:tcW w:w="1876" w:type="dxa"/>
          </w:tcPr>
          <w:p w:rsidR="00C64E15" w:rsidRPr="007C4AAE" w:rsidRDefault="00C64E15" w:rsidP="007023EF">
            <w:pPr>
              <w:ind w:left="-108" w:right="-108"/>
              <w:jc w:val="center"/>
            </w:pPr>
            <w:r w:rsidRPr="007C4AAE">
              <w:t xml:space="preserve">согласно </w:t>
            </w:r>
          </w:p>
          <w:p w:rsidR="00C64E15" w:rsidRPr="007C4AAE" w:rsidRDefault="00C64E15" w:rsidP="007023EF">
            <w:pPr>
              <w:ind w:left="-108" w:right="-108"/>
              <w:jc w:val="center"/>
            </w:pPr>
            <w:r w:rsidRPr="007C4AAE">
              <w:t>муниципального контракта</w:t>
            </w:r>
          </w:p>
        </w:tc>
        <w:tc>
          <w:tcPr>
            <w:tcW w:w="3369" w:type="dxa"/>
          </w:tcPr>
          <w:p w:rsidR="00C64E15" w:rsidRPr="007C4AAE" w:rsidRDefault="007C4AAE" w:rsidP="007023EF">
            <w:pPr>
              <w:jc w:val="both"/>
            </w:pPr>
            <w:r>
              <w:t>Управление жилищно-коммунального хозяйства Администрации города Глазова</w:t>
            </w:r>
          </w:p>
        </w:tc>
      </w:tr>
      <w:tr w:rsidR="00C64E15" w:rsidTr="007C4AAE">
        <w:tc>
          <w:tcPr>
            <w:tcW w:w="534" w:type="dxa"/>
          </w:tcPr>
          <w:p w:rsidR="00C64E15" w:rsidRPr="00AF2E03" w:rsidRDefault="00C64E15" w:rsidP="007023EF">
            <w:pPr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>7.</w:t>
            </w:r>
          </w:p>
        </w:tc>
        <w:tc>
          <w:tcPr>
            <w:tcW w:w="4711" w:type="dxa"/>
          </w:tcPr>
          <w:p w:rsidR="00C64E15" w:rsidRPr="007C4AAE" w:rsidRDefault="00C64E15" w:rsidP="007023EF">
            <w:pPr>
              <w:jc w:val="both"/>
            </w:pPr>
            <w:r w:rsidRPr="007C4AAE">
              <w:t>Организовать установку питьевого фонтанчика</w:t>
            </w:r>
          </w:p>
        </w:tc>
        <w:tc>
          <w:tcPr>
            <w:tcW w:w="1876" w:type="dxa"/>
          </w:tcPr>
          <w:p w:rsidR="00C64E15" w:rsidRPr="007C4AAE" w:rsidRDefault="00C64E15" w:rsidP="007023EF">
            <w:pPr>
              <w:ind w:left="-108" w:right="-108"/>
              <w:jc w:val="center"/>
            </w:pPr>
            <w:r w:rsidRPr="007C4AAE">
              <w:t xml:space="preserve">согласно </w:t>
            </w:r>
          </w:p>
          <w:p w:rsidR="00C64E15" w:rsidRPr="007C4AAE" w:rsidRDefault="00C64E15" w:rsidP="007023EF">
            <w:pPr>
              <w:ind w:left="-108" w:right="-108"/>
              <w:jc w:val="center"/>
            </w:pPr>
            <w:r w:rsidRPr="007C4AAE">
              <w:t>муниципального контракта</w:t>
            </w:r>
          </w:p>
          <w:p w:rsidR="00C64E15" w:rsidRPr="007C4AAE" w:rsidRDefault="00C64E15" w:rsidP="007023EF">
            <w:pPr>
              <w:ind w:left="-108" w:right="-108"/>
              <w:jc w:val="center"/>
            </w:pPr>
          </w:p>
        </w:tc>
        <w:tc>
          <w:tcPr>
            <w:tcW w:w="3369" w:type="dxa"/>
          </w:tcPr>
          <w:p w:rsidR="00C64E15" w:rsidRPr="007C4AAE" w:rsidRDefault="007C4AAE" w:rsidP="007023EF">
            <w:pPr>
              <w:ind w:right="-108"/>
              <w:jc w:val="both"/>
            </w:pPr>
            <w:r>
              <w:t>Управление жилищно-коммунального хозяйства Администрации города Глазова</w:t>
            </w:r>
          </w:p>
        </w:tc>
      </w:tr>
      <w:tr w:rsidR="00C64E15" w:rsidTr="007C4AAE">
        <w:tc>
          <w:tcPr>
            <w:tcW w:w="534" w:type="dxa"/>
          </w:tcPr>
          <w:p w:rsidR="00C64E15" w:rsidRPr="00AF2E03" w:rsidRDefault="00C64E15" w:rsidP="007023EF">
            <w:pPr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>8.</w:t>
            </w:r>
          </w:p>
        </w:tc>
        <w:tc>
          <w:tcPr>
            <w:tcW w:w="4711" w:type="dxa"/>
          </w:tcPr>
          <w:p w:rsidR="00C64E15" w:rsidRPr="007C4AAE" w:rsidRDefault="00C64E15" w:rsidP="007023EF">
            <w:pPr>
              <w:jc w:val="both"/>
            </w:pPr>
            <w:r w:rsidRPr="007C4AAE">
              <w:t>До начала купального сезона:</w:t>
            </w:r>
          </w:p>
          <w:p w:rsidR="00C64E15" w:rsidRPr="007C4AAE" w:rsidRDefault="00C64E15" w:rsidP="007023EF">
            <w:pPr>
              <w:jc w:val="both"/>
            </w:pPr>
            <w:r w:rsidRPr="007C4AAE">
              <w:t>- организовать проведение водолазного обследования и очистки дна акватории городского пляжа;</w:t>
            </w:r>
          </w:p>
        </w:tc>
        <w:tc>
          <w:tcPr>
            <w:tcW w:w="1876" w:type="dxa"/>
          </w:tcPr>
          <w:p w:rsidR="00C64E15" w:rsidRPr="007C4AAE" w:rsidRDefault="00C64E15" w:rsidP="007023EF">
            <w:pPr>
              <w:ind w:left="-108" w:right="-108"/>
              <w:jc w:val="center"/>
            </w:pPr>
            <w:r w:rsidRPr="007C4AAE">
              <w:t>согласно муниципального контракта</w:t>
            </w:r>
          </w:p>
        </w:tc>
        <w:tc>
          <w:tcPr>
            <w:tcW w:w="3369" w:type="dxa"/>
          </w:tcPr>
          <w:p w:rsidR="00C64E15" w:rsidRPr="007C4AAE" w:rsidRDefault="00C64E15" w:rsidP="007023EF">
            <w:pPr>
              <w:jc w:val="both"/>
            </w:pPr>
            <w:r w:rsidRPr="007C4AAE">
              <w:t>Отдел по делам ГО и ЧС</w:t>
            </w:r>
            <w:r w:rsidR="007C4AAE">
              <w:t xml:space="preserve"> </w:t>
            </w:r>
            <w:r w:rsidR="007C4AAE" w:rsidRPr="007C4AAE">
              <w:t>Администрации города Глазова</w:t>
            </w:r>
          </w:p>
        </w:tc>
      </w:tr>
      <w:tr w:rsidR="00C64E15" w:rsidTr="007C4AAE">
        <w:tc>
          <w:tcPr>
            <w:tcW w:w="534" w:type="dxa"/>
          </w:tcPr>
          <w:p w:rsidR="00C64E15" w:rsidRPr="00AF2E03" w:rsidRDefault="00C64E15" w:rsidP="007023EF">
            <w:pPr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>9.</w:t>
            </w:r>
          </w:p>
        </w:tc>
        <w:tc>
          <w:tcPr>
            <w:tcW w:w="4711" w:type="dxa"/>
          </w:tcPr>
          <w:p w:rsidR="00C64E15" w:rsidRPr="007C4AAE" w:rsidRDefault="00C64E15" w:rsidP="007023EF">
            <w:pPr>
              <w:ind w:firstLine="34"/>
              <w:jc w:val="both"/>
            </w:pPr>
            <w:r w:rsidRPr="007C4AAE">
              <w:t xml:space="preserve">На период купального сезона создать спасательный пост на городском пляже и организовать его работу с 10.00 до 22.00 час. </w:t>
            </w:r>
          </w:p>
        </w:tc>
        <w:tc>
          <w:tcPr>
            <w:tcW w:w="1876" w:type="dxa"/>
          </w:tcPr>
          <w:p w:rsidR="00C64E15" w:rsidRPr="007C4AAE" w:rsidRDefault="00C64E15" w:rsidP="007023EF">
            <w:pPr>
              <w:ind w:left="-108" w:right="-108"/>
              <w:jc w:val="center"/>
            </w:pPr>
            <w:r w:rsidRPr="007C4AAE">
              <w:t>согласно муниципального контракта</w:t>
            </w:r>
          </w:p>
        </w:tc>
        <w:tc>
          <w:tcPr>
            <w:tcW w:w="3369" w:type="dxa"/>
          </w:tcPr>
          <w:p w:rsidR="00C64E15" w:rsidRPr="007C4AAE" w:rsidRDefault="00C64E15" w:rsidP="007023EF">
            <w:pPr>
              <w:jc w:val="both"/>
            </w:pPr>
            <w:r w:rsidRPr="007C4AAE">
              <w:t xml:space="preserve">Организация, заключившая муниципальный контракт (по согласованию), </w:t>
            </w:r>
          </w:p>
          <w:p w:rsidR="00C64E15" w:rsidRPr="007C4AAE" w:rsidRDefault="00C64E15" w:rsidP="007023EF">
            <w:pPr>
              <w:jc w:val="both"/>
            </w:pPr>
            <w:r w:rsidRPr="007C4AAE">
              <w:t>отдел по делам ГО и ЧС</w:t>
            </w:r>
            <w:r w:rsidR="007C4AAE">
              <w:t xml:space="preserve"> </w:t>
            </w:r>
            <w:r w:rsidR="007C4AAE" w:rsidRPr="007C4AAE">
              <w:t>Администрации города Глазова</w:t>
            </w:r>
          </w:p>
        </w:tc>
      </w:tr>
      <w:tr w:rsidR="00C64E15" w:rsidRPr="0091469F" w:rsidTr="007C4AAE">
        <w:tc>
          <w:tcPr>
            <w:tcW w:w="534" w:type="dxa"/>
          </w:tcPr>
          <w:p w:rsidR="00C64E15" w:rsidRPr="0091469F" w:rsidRDefault="00C64E15" w:rsidP="007023EF">
            <w:pPr>
              <w:rPr>
                <w:sz w:val="22"/>
                <w:szCs w:val="22"/>
              </w:rPr>
            </w:pPr>
            <w:r w:rsidRPr="0091469F">
              <w:rPr>
                <w:sz w:val="22"/>
                <w:szCs w:val="22"/>
              </w:rPr>
              <w:t>10.</w:t>
            </w:r>
          </w:p>
        </w:tc>
        <w:tc>
          <w:tcPr>
            <w:tcW w:w="4711" w:type="dxa"/>
          </w:tcPr>
          <w:p w:rsidR="00C64E15" w:rsidRPr="007C4AAE" w:rsidRDefault="00C64E15" w:rsidP="00F160D1">
            <w:pPr>
              <w:jc w:val="both"/>
            </w:pPr>
            <w:r w:rsidRPr="007C4AAE">
              <w:t>Получить санитарно-эпидемиологическое заключение о соответствии водного объекта (р. Чепца) в районе места расположения городского пляжа санитарным правилам и условиям безопасного для здоровья населения использования водного объекта для купания.</w:t>
            </w:r>
          </w:p>
        </w:tc>
        <w:tc>
          <w:tcPr>
            <w:tcW w:w="1876" w:type="dxa"/>
          </w:tcPr>
          <w:p w:rsidR="00C64E15" w:rsidRPr="007C4AAE" w:rsidRDefault="00C64E15" w:rsidP="00C64E15">
            <w:pPr>
              <w:ind w:left="-108" w:right="-108"/>
              <w:jc w:val="center"/>
            </w:pPr>
            <w:r w:rsidRPr="007C4AAE">
              <w:t>до 01.06.2024</w:t>
            </w:r>
          </w:p>
        </w:tc>
        <w:tc>
          <w:tcPr>
            <w:tcW w:w="3369" w:type="dxa"/>
          </w:tcPr>
          <w:p w:rsidR="00C64E15" w:rsidRPr="007C4AAE" w:rsidRDefault="007C4AAE" w:rsidP="007023EF">
            <w:pPr>
              <w:jc w:val="both"/>
            </w:pPr>
            <w:r w:rsidRPr="007C4AAE">
              <w:t>Управление жилищно-коммунального хозяйства Администрации города Глазова</w:t>
            </w:r>
          </w:p>
        </w:tc>
      </w:tr>
    </w:tbl>
    <w:p w:rsidR="00C64E15" w:rsidRDefault="00C64E15">
      <w:pPr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C64E15" w:rsidRDefault="00C64E15">
      <w:pPr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  <w:bookmarkStart w:id="0" w:name="_GoBack"/>
      <w:bookmarkEnd w:id="0"/>
    </w:p>
    <w:sectPr w:rsidR="00C64E15" w:rsidSect="00C3713F">
      <w:headerReference w:type="even" r:id="rId8"/>
      <w:headerReference w:type="default" r:id="rId9"/>
      <w:pgSz w:w="11906" w:h="16838"/>
      <w:pgMar w:top="567" w:right="70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500" w:rsidRDefault="00436500">
      <w:r>
        <w:separator/>
      </w:r>
    </w:p>
  </w:endnote>
  <w:endnote w:type="continuationSeparator" w:id="0">
    <w:p w:rsidR="00436500" w:rsidRDefault="00436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500" w:rsidRDefault="00436500">
      <w:r>
        <w:separator/>
      </w:r>
    </w:p>
  </w:footnote>
  <w:footnote w:type="continuationSeparator" w:id="0">
    <w:p w:rsidR="00436500" w:rsidRDefault="00436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43239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4365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43239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137EF">
      <w:rPr>
        <w:rStyle w:val="a4"/>
        <w:noProof/>
      </w:rPr>
      <w:t>4</w:t>
    </w:r>
    <w:r>
      <w:rPr>
        <w:rStyle w:val="a4"/>
      </w:rPr>
      <w:fldChar w:fldCharType="end"/>
    </w:r>
  </w:p>
  <w:p w:rsidR="00352FCB" w:rsidRDefault="004365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8BB2D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9C71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C4F2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CA9F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7814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62CD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D43C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B20A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527A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61103F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EACB8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9464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E68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08F8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15077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C6B7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7E13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E0CE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59F0E22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310FEE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A0E30B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793C6B2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93CA15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A01CD7E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651EB34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32ECD6D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D2E66FB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2C6C78C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FDAD2F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EF6AED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5A8EBB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A8A29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05EDA6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136500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F0C628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4FE6FC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D2DA939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DFCE5EB4" w:tentative="1">
      <w:start w:val="1"/>
      <w:numFmt w:val="lowerLetter"/>
      <w:lvlText w:val="%2."/>
      <w:lvlJc w:val="left"/>
      <w:pPr>
        <w:ind w:left="1440" w:hanging="360"/>
      </w:pPr>
    </w:lvl>
    <w:lvl w:ilvl="2" w:tplc="B0B23BE8" w:tentative="1">
      <w:start w:val="1"/>
      <w:numFmt w:val="lowerRoman"/>
      <w:lvlText w:val="%3."/>
      <w:lvlJc w:val="right"/>
      <w:pPr>
        <w:ind w:left="2160" w:hanging="180"/>
      </w:pPr>
    </w:lvl>
    <w:lvl w:ilvl="3" w:tplc="B46E6ACE" w:tentative="1">
      <w:start w:val="1"/>
      <w:numFmt w:val="decimal"/>
      <w:lvlText w:val="%4."/>
      <w:lvlJc w:val="left"/>
      <w:pPr>
        <w:ind w:left="2880" w:hanging="360"/>
      </w:pPr>
    </w:lvl>
    <w:lvl w:ilvl="4" w:tplc="C0C848EC" w:tentative="1">
      <w:start w:val="1"/>
      <w:numFmt w:val="lowerLetter"/>
      <w:lvlText w:val="%5."/>
      <w:lvlJc w:val="left"/>
      <w:pPr>
        <w:ind w:left="3600" w:hanging="360"/>
      </w:pPr>
    </w:lvl>
    <w:lvl w:ilvl="5" w:tplc="EDF80ACE" w:tentative="1">
      <w:start w:val="1"/>
      <w:numFmt w:val="lowerRoman"/>
      <w:lvlText w:val="%6."/>
      <w:lvlJc w:val="right"/>
      <w:pPr>
        <w:ind w:left="4320" w:hanging="180"/>
      </w:pPr>
    </w:lvl>
    <w:lvl w:ilvl="6" w:tplc="FA149756" w:tentative="1">
      <w:start w:val="1"/>
      <w:numFmt w:val="decimal"/>
      <w:lvlText w:val="%7."/>
      <w:lvlJc w:val="left"/>
      <w:pPr>
        <w:ind w:left="5040" w:hanging="360"/>
      </w:pPr>
    </w:lvl>
    <w:lvl w:ilvl="7" w:tplc="4E22D0B4" w:tentative="1">
      <w:start w:val="1"/>
      <w:numFmt w:val="lowerLetter"/>
      <w:lvlText w:val="%8."/>
      <w:lvlJc w:val="left"/>
      <w:pPr>
        <w:ind w:left="5760" w:hanging="360"/>
      </w:pPr>
    </w:lvl>
    <w:lvl w:ilvl="8" w:tplc="1FA2E9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95A2E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DAF6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545C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B2DE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8E2A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0441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AE2B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0635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645A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AB9CEB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670E2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C436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28CA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C82B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CE0E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DCC4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E4CE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1C32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5E52DA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B0A0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1637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8A2D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28A86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3AA62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6DC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D8F3E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2C7D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05307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B88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0E7A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102D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3CEB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C2B7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8AE7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CE6B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AA23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04D6C5E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A04E4E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C1C42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3A88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9602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4019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A6D9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3AFA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DEBD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D59C5A0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A190A6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A2F7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9AFC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2E3F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08F6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1297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7C68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1C6C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FBC2C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5412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E40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021D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627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2A3A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14DC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6C42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96DF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F5CC4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A417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ECCF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C614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5613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9E96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D005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FEB1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709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12D4B6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F80C3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9E4C1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EA19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3670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9E74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7236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90E0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B22A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1A3A6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203F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C816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B0E7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5C52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7450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4EE9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0AC4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EE67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62E8D5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6A4E5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3C8F0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3247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EE22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0A73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F0D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9C4D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8239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9000E5F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7AE8F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9E35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94B2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FA09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34D1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64F6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4A37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2090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58AE91F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49A6BD6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5C8549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B666C2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1EC39E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CB0902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E08089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73C4C79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500EE6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220479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CBA04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2C41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8624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4A7C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76C3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0490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A22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DE16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A54C08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BBEADC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BF4C46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552A39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7F025E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9DCE48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E1A5EE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76EB1A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2DCC02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1B1C82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B3CAB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2AE4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3658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A411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002B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56B3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F266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F4D6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E44A8D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5FE0F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CC88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D207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8E4C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3A4C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B4A2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5AAB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B6FD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085E6F6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DF7C1E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1A3D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7871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247B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F482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38C8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E27C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9C10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CC684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B65D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24B8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4ACF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7C1B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3ED2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E009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F8D2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5240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6D18A14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19DA016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38EA49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9183F6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7066C5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216440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32C991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B56263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4884C3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1CA8A71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E5E29FA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DB3C29B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3B10312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DC52D1E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EDDC968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66CCF92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9DC6418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5930FB4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A74C8C2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E464838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6CAA8B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79A769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EC8DBB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B5EC7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A641A6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976A5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550547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E8046EF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DA2FF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CED7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70A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844F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E4F3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4A29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6448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0E11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02C80F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9CA4C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AAD7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0894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68BF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64D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3050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CC4A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24214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2DDA60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A02B2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2C91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50EB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7A24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77400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14E4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1EE0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7C67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F7368D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01273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DF809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121A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E46F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796E3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0ACE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18CA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6EE6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C99CE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A00F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260A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F8FA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4C99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DE1F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0A53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06DD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7684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922"/>
    <w:rsid w:val="001137EF"/>
    <w:rsid w:val="0043239C"/>
    <w:rsid w:val="00436500"/>
    <w:rsid w:val="00627410"/>
    <w:rsid w:val="007C4AAE"/>
    <w:rsid w:val="00855EAD"/>
    <w:rsid w:val="00C3713F"/>
    <w:rsid w:val="00C64E15"/>
    <w:rsid w:val="00F160D1"/>
    <w:rsid w:val="00F16922"/>
    <w:rsid w:val="00F66929"/>
    <w:rsid w:val="00F9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2CD067"/>
  <w15:docId w15:val="{D5D170AA-0D7A-474F-AB6F-C458395C6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51</cp:revision>
  <cp:lastPrinted>2010-11-19T11:14:00Z</cp:lastPrinted>
  <dcterms:created xsi:type="dcterms:W3CDTF">2016-12-16T12:43:00Z</dcterms:created>
  <dcterms:modified xsi:type="dcterms:W3CDTF">2024-04-18T12:00:00Z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