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257"/>
        <w:gridCol w:w="1844"/>
        <w:gridCol w:w="4399"/>
      </w:tblGrid>
      <w:tr w:rsidR="00D01914" w:rsidRPr="00E673EA" w:rsidTr="00D572F8">
        <w:trPr>
          <w:trHeight w:val="1134"/>
          <w:jc w:val="center"/>
        </w:trPr>
        <w:tc>
          <w:tcPr>
            <w:tcW w:w="4257" w:type="dxa"/>
            <w:vAlign w:val="center"/>
            <w:hideMark/>
          </w:tcPr>
          <w:p w:rsidR="00D01914" w:rsidRPr="00E673EA" w:rsidRDefault="00D01914" w:rsidP="00020FD7">
            <w:pPr>
              <w:ind w:right="317" w:firstLine="0"/>
              <w:jc w:val="center"/>
              <w:rPr>
                <w:bCs/>
                <w:sz w:val="22"/>
                <w:szCs w:val="24"/>
              </w:rPr>
            </w:pPr>
            <w:r w:rsidRPr="00E673EA">
              <w:rPr>
                <w:bCs/>
                <w:sz w:val="22"/>
                <w:szCs w:val="24"/>
              </w:rPr>
              <w:t xml:space="preserve">Городская Дума </w:t>
            </w:r>
          </w:p>
          <w:p w:rsidR="00D01914" w:rsidRPr="00E673EA" w:rsidRDefault="00D01914" w:rsidP="00020FD7">
            <w:pPr>
              <w:ind w:right="317" w:firstLine="0"/>
              <w:jc w:val="center"/>
              <w:rPr>
                <w:bCs/>
                <w:sz w:val="22"/>
                <w:szCs w:val="24"/>
              </w:rPr>
            </w:pPr>
            <w:r w:rsidRPr="00E673EA">
              <w:rPr>
                <w:bCs/>
                <w:sz w:val="22"/>
                <w:szCs w:val="24"/>
              </w:rPr>
              <w:t xml:space="preserve">муниципального образования </w:t>
            </w:r>
          </w:p>
          <w:p w:rsidR="00D01914" w:rsidRPr="00E673EA" w:rsidRDefault="00D01914" w:rsidP="00020FD7">
            <w:pPr>
              <w:ind w:right="317" w:firstLine="0"/>
              <w:jc w:val="center"/>
              <w:rPr>
                <w:bCs/>
                <w:sz w:val="22"/>
                <w:szCs w:val="24"/>
              </w:rPr>
            </w:pPr>
            <w:r w:rsidRPr="00E673EA">
              <w:rPr>
                <w:bCs/>
                <w:sz w:val="22"/>
                <w:szCs w:val="24"/>
              </w:rPr>
              <w:t xml:space="preserve">«Городской округ «Город Глазов» Удмуртской Республики» </w:t>
            </w:r>
          </w:p>
          <w:p w:rsidR="00D01914" w:rsidRPr="00E673EA" w:rsidRDefault="00D01914" w:rsidP="00020FD7">
            <w:pPr>
              <w:ind w:firstLine="0"/>
              <w:jc w:val="center"/>
              <w:rPr>
                <w:bCs/>
                <w:sz w:val="22"/>
                <w:szCs w:val="24"/>
              </w:rPr>
            </w:pPr>
            <w:r w:rsidRPr="00E673EA">
              <w:rPr>
                <w:bCs/>
                <w:sz w:val="22"/>
                <w:szCs w:val="24"/>
              </w:rPr>
              <w:t>(Глазовская городская Дума)</w:t>
            </w:r>
          </w:p>
        </w:tc>
        <w:tc>
          <w:tcPr>
            <w:tcW w:w="1844" w:type="dxa"/>
            <w:vAlign w:val="center"/>
            <w:hideMark/>
          </w:tcPr>
          <w:p w:rsidR="00D01914" w:rsidRPr="00E673EA" w:rsidRDefault="00D01914" w:rsidP="00020FD7">
            <w:pPr>
              <w:ind w:firstLine="0"/>
              <w:jc w:val="center"/>
              <w:rPr>
                <w:szCs w:val="24"/>
              </w:rPr>
            </w:pPr>
            <w:r w:rsidRPr="00E673EA">
              <w:rPr>
                <w:szCs w:val="24"/>
              </w:rPr>
              <w:t xml:space="preserve">   </w:t>
            </w:r>
            <w:r w:rsidR="00D572F8">
              <w:rPr>
                <w:noProof/>
                <w:szCs w:val="24"/>
              </w:rPr>
              <w:drawing>
                <wp:inline distT="0" distB="0" distL="0" distR="0" wp14:anchorId="798FEE32" wp14:editId="21B1E95B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EA">
              <w:rPr>
                <w:szCs w:val="24"/>
              </w:rPr>
              <w:t xml:space="preserve"> </w:t>
            </w:r>
          </w:p>
        </w:tc>
        <w:tc>
          <w:tcPr>
            <w:tcW w:w="4399" w:type="dxa"/>
            <w:vAlign w:val="center"/>
            <w:hideMark/>
          </w:tcPr>
          <w:p w:rsidR="00D01914" w:rsidRPr="00E673EA" w:rsidRDefault="00D01914" w:rsidP="00020FD7">
            <w:pPr>
              <w:ind w:firstLine="0"/>
              <w:jc w:val="center"/>
              <w:rPr>
                <w:bCs/>
                <w:sz w:val="22"/>
                <w:szCs w:val="24"/>
              </w:rPr>
            </w:pPr>
            <w:r w:rsidRPr="00E673EA">
              <w:rPr>
                <w:bCs/>
                <w:sz w:val="22"/>
                <w:szCs w:val="24"/>
              </w:rPr>
              <w:t xml:space="preserve">Удмурт </w:t>
            </w:r>
            <w:proofErr w:type="spellStart"/>
            <w:r w:rsidRPr="00E673EA">
              <w:rPr>
                <w:bCs/>
                <w:sz w:val="22"/>
                <w:szCs w:val="24"/>
              </w:rPr>
              <w:t>Элькуныс</w:t>
            </w:r>
            <w:proofErr w:type="spellEnd"/>
            <w:r w:rsidRPr="00E673EA">
              <w:rPr>
                <w:bCs/>
                <w:sz w:val="22"/>
                <w:szCs w:val="24"/>
              </w:rPr>
              <w:t xml:space="preserve"> </w:t>
            </w:r>
          </w:p>
          <w:p w:rsidR="00D01914" w:rsidRPr="00E673EA" w:rsidRDefault="00D01914" w:rsidP="00020FD7">
            <w:pPr>
              <w:ind w:firstLine="0"/>
              <w:jc w:val="center"/>
              <w:rPr>
                <w:bCs/>
                <w:sz w:val="22"/>
                <w:szCs w:val="24"/>
              </w:rPr>
            </w:pPr>
            <w:r w:rsidRPr="00E673EA">
              <w:rPr>
                <w:bCs/>
                <w:sz w:val="22"/>
                <w:szCs w:val="24"/>
              </w:rPr>
              <w:t>«</w:t>
            </w:r>
            <w:proofErr w:type="spellStart"/>
            <w:r w:rsidRPr="00E673EA">
              <w:rPr>
                <w:bCs/>
                <w:sz w:val="22"/>
                <w:szCs w:val="24"/>
              </w:rPr>
              <w:t>Глазкар</w:t>
            </w:r>
            <w:proofErr w:type="spellEnd"/>
            <w:r w:rsidRPr="00E673EA">
              <w:rPr>
                <w:bCs/>
                <w:sz w:val="22"/>
                <w:szCs w:val="24"/>
              </w:rPr>
              <w:t>» кар округ»</w:t>
            </w:r>
          </w:p>
          <w:p w:rsidR="00D01914" w:rsidRPr="00E673EA" w:rsidRDefault="00D01914" w:rsidP="00020FD7">
            <w:pPr>
              <w:ind w:firstLine="0"/>
              <w:jc w:val="center"/>
              <w:rPr>
                <w:bCs/>
                <w:sz w:val="22"/>
                <w:szCs w:val="24"/>
              </w:rPr>
            </w:pPr>
            <w:r w:rsidRPr="00E673EA">
              <w:rPr>
                <w:bCs/>
                <w:sz w:val="22"/>
                <w:szCs w:val="24"/>
              </w:rPr>
              <w:t xml:space="preserve"> муниципал </w:t>
            </w:r>
            <w:proofErr w:type="spellStart"/>
            <w:r w:rsidRPr="00E673EA">
              <w:rPr>
                <w:bCs/>
                <w:sz w:val="22"/>
                <w:szCs w:val="24"/>
              </w:rPr>
              <w:t>кылдытэтлэн</w:t>
            </w:r>
            <w:proofErr w:type="spellEnd"/>
            <w:r w:rsidRPr="00E673EA">
              <w:rPr>
                <w:bCs/>
                <w:sz w:val="22"/>
                <w:szCs w:val="24"/>
              </w:rPr>
              <w:t xml:space="preserve"> кар </w:t>
            </w:r>
            <w:proofErr w:type="spellStart"/>
            <w:r w:rsidRPr="00E673EA">
              <w:rPr>
                <w:bCs/>
                <w:sz w:val="22"/>
                <w:szCs w:val="24"/>
              </w:rPr>
              <w:t>Думаез</w:t>
            </w:r>
            <w:proofErr w:type="spellEnd"/>
          </w:p>
          <w:p w:rsidR="00D01914" w:rsidRPr="00E673EA" w:rsidRDefault="00D01914" w:rsidP="00020FD7">
            <w:pPr>
              <w:ind w:firstLine="0"/>
              <w:jc w:val="center"/>
              <w:rPr>
                <w:bCs/>
                <w:szCs w:val="24"/>
              </w:rPr>
            </w:pPr>
            <w:r w:rsidRPr="00E673EA">
              <w:rPr>
                <w:bCs/>
                <w:sz w:val="22"/>
                <w:szCs w:val="24"/>
              </w:rPr>
              <w:t>(</w:t>
            </w:r>
            <w:proofErr w:type="spellStart"/>
            <w:r w:rsidRPr="00E673EA">
              <w:rPr>
                <w:bCs/>
                <w:sz w:val="22"/>
                <w:szCs w:val="24"/>
              </w:rPr>
              <w:t>Глазкар</w:t>
            </w:r>
            <w:proofErr w:type="spellEnd"/>
            <w:r w:rsidRPr="00E673EA">
              <w:rPr>
                <w:bCs/>
                <w:sz w:val="22"/>
                <w:szCs w:val="24"/>
              </w:rPr>
              <w:t xml:space="preserve"> Дума)</w:t>
            </w:r>
          </w:p>
        </w:tc>
      </w:tr>
    </w:tbl>
    <w:p w:rsidR="00D572F8" w:rsidRDefault="00D572F8">
      <w:pPr>
        <w:pStyle w:val="3"/>
        <w:rPr>
          <w:bCs/>
          <w:noProof w:val="0"/>
          <w:sz w:val="28"/>
        </w:rPr>
      </w:pPr>
    </w:p>
    <w:p w:rsidR="003E48DF" w:rsidRDefault="003E48DF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 w:rsidR="002E52EF">
        <w:rPr>
          <w:bCs/>
          <w:noProof w:val="0"/>
          <w:szCs w:val="24"/>
        </w:rPr>
        <w:t>седьмого</w:t>
      </w:r>
      <w:r>
        <w:rPr>
          <w:bCs/>
          <w:noProof w:val="0"/>
          <w:szCs w:val="24"/>
        </w:rPr>
        <w:t xml:space="preserve"> созыв</w:t>
      </w:r>
      <w:r w:rsidR="0082421C">
        <w:rPr>
          <w:bCs/>
          <w:noProof w:val="0"/>
          <w:szCs w:val="24"/>
        </w:rPr>
        <w:t>а</w:t>
      </w:r>
    </w:p>
    <w:p w:rsidR="003E48DF" w:rsidRDefault="003E48DF">
      <w:pPr>
        <w:pStyle w:val="-"/>
        <w:tabs>
          <w:tab w:val="clear" w:pos="9923"/>
          <w:tab w:val="right" w:pos="9356"/>
        </w:tabs>
      </w:pPr>
      <w:r>
        <w:t>№</w:t>
      </w:r>
      <w:r w:rsidR="00D572F8">
        <w:t xml:space="preserve"> 449</w:t>
      </w:r>
      <w:r>
        <w:tab/>
      </w:r>
      <w:r w:rsidR="00D572F8">
        <w:t>20 декабря</w:t>
      </w:r>
      <w:r w:rsidR="00EB0FFE">
        <w:t xml:space="preserve"> 20</w:t>
      </w:r>
      <w:r w:rsidR="00EB0FFE" w:rsidRPr="00D572F8">
        <w:t>2</w:t>
      </w:r>
      <w:r w:rsidR="009E19AF">
        <w:t>3</w:t>
      </w:r>
      <w:r w:rsidR="00EA140E">
        <w:t xml:space="preserve"> года</w:t>
      </w:r>
    </w:p>
    <w:p w:rsidR="00D572F8" w:rsidRPr="00D572F8" w:rsidRDefault="00D572F8" w:rsidP="00D572F8">
      <w:pPr>
        <w:spacing w:before="240" w:after="240"/>
        <w:ind w:left="567" w:right="4678" w:firstLine="0"/>
        <w:rPr>
          <w:b/>
          <w:bCs/>
          <w:szCs w:val="24"/>
        </w:rPr>
      </w:pPr>
      <w:r w:rsidRPr="00D572F8">
        <w:rPr>
          <w:b/>
          <w:bCs/>
          <w:szCs w:val="24"/>
        </w:rPr>
        <w:t>Об утверждении квартальных ставок арендной платы, квартальной базовой ставки арендной платы и корректировочных коэффициентов по видам деятельности физических и юридических лиц за арендуемые объекты муниципального нежилого фонда на 2024 год</w:t>
      </w:r>
    </w:p>
    <w:p w:rsidR="00B76760" w:rsidRPr="00B57F4A" w:rsidRDefault="00B76760" w:rsidP="00D572F8">
      <w:pPr>
        <w:rPr>
          <w:sz w:val="26"/>
          <w:szCs w:val="26"/>
        </w:rPr>
      </w:pPr>
      <w:r w:rsidRPr="00B57F4A">
        <w:rPr>
          <w:sz w:val="26"/>
          <w:szCs w:val="26"/>
        </w:rPr>
        <w:t>Руководствуясь Уста</w:t>
      </w:r>
      <w:r>
        <w:rPr>
          <w:sz w:val="26"/>
          <w:szCs w:val="26"/>
        </w:rPr>
        <w:t xml:space="preserve">вом  муниципального образования «Городской округ </w:t>
      </w:r>
      <w:r w:rsidRPr="00B57F4A">
        <w:rPr>
          <w:sz w:val="26"/>
          <w:szCs w:val="26"/>
        </w:rPr>
        <w:t xml:space="preserve">«Город Глазов» </w:t>
      </w:r>
      <w:r>
        <w:rPr>
          <w:sz w:val="26"/>
          <w:szCs w:val="26"/>
        </w:rPr>
        <w:t xml:space="preserve">Удмуртской Республики» </w:t>
      </w:r>
      <w:r w:rsidRPr="00B57F4A">
        <w:rPr>
          <w:sz w:val="26"/>
          <w:szCs w:val="26"/>
        </w:rPr>
        <w:t>от 30</w:t>
      </w:r>
      <w:r w:rsidR="00D572F8">
        <w:rPr>
          <w:sz w:val="26"/>
          <w:szCs w:val="26"/>
        </w:rPr>
        <w:t>.06.</w:t>
      </w:r>
      <w:r w:rsidRPr="00B57F4A">
        <w:rPr>
          <w:sz w:val="26"/>
          <w:szCs w:val="26"/>
        </w:rPr>
        <w:t>2005</w:t>
      </w:r>
      <w:r w:rsidR="00D572F8">
        <w:rPr>
          <w:sz w:val="26"/>
          <w:szCs w:val="26"/>
        </w:rPr>
        <w:t xml:space="preserve"> </w:t>
      </w:r>
      <w:bookmarkStart w:id="0" w:name="_GoBack"/>
      <w:bookmarkEnd w:id="0"/>
      <w:r w:rsidRPr="00B57F4A">
        <w:rPr>
          <w:sz w:val="26"/>
          <w:szCs w:val="26"/>
        </w:rPr>
        <w:t>№ 461, Положением  «О порядке управления и распоряжения муниципальным имуществом города Глазова», утвержденным решением Глазовской городской Думы от 26.04.2006 № 120, Положением  «О порядке предоставления в аренду муниципального имущества города Глазова», утвержденным решением Глазовской городской Думы от 27.05.2009 № 744,</w:t>
      </w:r>
    </w:p>
    <w:p w:rsidR="00B76760" w:rsidRPr="00B57F4A" w:rsidRDefault="00B76760" w:rsidP="00B76760">
      <w:pPr>
        <w:rPr>
          <w:sz w:val="26"/>
          <w:szCs w:val="26"/>
        </w:rPr>
      </w:pPr>
    </w:p>
    <w:p w:rsidR="00B76760" w:rsidRPr="00B57F4A" w:rsidRDefault="00B76760" w:rsidP="00B76760">
      <w:pPr>
        <w:jc w:val="center"/>
        <w:rPr>
          <w:b/>
          <w:sz w:val="26"/>
          <w:szCs w:val="26"/>
        </w:rPr>
      </w:pPr>
      <w:r w:rsidRPr="00B57F4A">
        <w:rPr>
          <w:b/>
          <w:sz w:val="26"/>
          <w:szCs w:val="26"/>
        </w:rPr>
        <w:t>Глазовская городская Дума решает:</w:t>
      </w:r>
    </w:p>
    <w:p w:rsidR="00B76760" w:rsidRPr="00B57F4A" w:rsidRDefault="00B76760" w:rsidP="00B76760">
      <w:pPr>
        <w:jc w:val="center"/>
        <w:rPr>
          <w:b/>
          <w:sz w:val="26"/>
          <w:szCs w:val="26"/>
        </w:rPr>
      </w:pPr>
    </w:p>
    <w:p w:rsidR="00B76760" w:rsidRPr="00B57F4A" w:rsidRDefault="00B76760" w:rsidP="00B76760">
      <w:pPr>
        <w:numPr>
          <w:ilvl w:val="0"/>
          <w:numId w:val="24"/>
        </w:numPr>
        <w:ind w:left="0" w:firstLine="851"/>
        <w:rPr>
          <w:sz w:val="26"/>
          <w:szCs w:val="26"/>
        </w:rPr>
      </w:pPr>
      <w:r w:rsidRPr="00B57F4A">
        <w:rPr>
          <w:sz w:val="26"/>
          <w:szCs w:val="26"/>
        </w:rPr>
        <w:t>Утвердить прилагаемые квартальные ставки арендной платы, квартальную базовую ставку арендной платы и корректировочные коэффициенты по видам деятельности физических и юридических лиц за арендуемые объекты муниципального нежилого фонда на 202</w:t>
      </w:r>
      <w:r w:rsidRPr="0091067C">
        <w:rPr>
          <w:sz w:val="26"/>
          <w:szCs w:val="26"/>
        </w:rPr>
        <w:t>4</w:t>
      </w:r>
      <w:r w:rsidRPr="00B57F4A">
        <w:rPr>
          <w:sz w:val="26"/>
          <w:szCs w:val="26"/>
        </w:rPr>
        <w:t xml:space="preserve"> год.</w:t>
      </w:r>
    </w:p>
    <w:p w:rsidR="00B76760" w:rsidRPr="00B57F4A" w:rsidRDefault="00B76760" w:rsidP="00B76760">
      <w:pPr>
        <w:numPr>
          <w:ilvl w:val="0"/>
          <w:numId w:val="24"/>
        </w:numPr>
        <w:ind w:left="0" w:firstLine="851"/>
        <w:rPr>
          <w:sz w:val="26"/>
          <w:szCs w:val="26"/>
        </w:rPr>
      </w:pPr>
      <w:r w:rsidRPr="00B57F4A">
        <w:rPr>
          <w:sz w:val="26"/>
          <w:szCs w:val="26"/>
        </w:rPr>
        <w:t>Настоящее решение вступает в силу с 01 января 202</w:t>
      </w:r>
      <w:r w:rsidRPr="0091067C">
        <w:rPr>
          <w:sz w:val="26"/>
          <w:szCs w:val="26"/>
        </w:rPr>
        <w:t>4</w:t>
      </w:r>
      <w:r w:rsidRPr="00B57F4A">
        <w:rPr>
          <w:sz w:val="26"/>
          <w:szCs w:val="26"/>
        </w:rPr>
        <w:t xml:space="preserve"> года.</w:t>
      </w:r>
    </w:p>
    <w:p w:rsidR="00B76760" w:rsidRPr="00B57F4A" w:rsidRDefault="00D572F8" w:rsidP="00B76760">
      <w:pPr>
        <w:numPr>
          <w:ilvl w:val="0"/>
          <w:numId w:val="24"/>
        </w:numPr>
        <w:ind w:left="0" w:firstLine="851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опубликованию</w:t>
      </w:r>
      <w:r w:rsidR="00B76760" w:rsidRPr="00B57F4A">
        <w:rPr>
          <w:sz w:val="26"/>
          <w:szCs w:val="26"/>
        </w:rPr>
        <w:t xml:space="preserve"> в средствах массовой информации. </w:t>
      </w:r>
    </w:p>
    <w:p w:rsidR="00B76760" w:rsidRPr="009B7933" w:rsidRDefault="00B76760" w:rsidP="00B76760">
      <w:pPr>
        <w:tabs>
          <w:tab w:val="left" w:pos="851"/>
        </w:tabs>
        <w:ind w:left="927"/>
        <w:rPr>
          <w:szCs w:val="24"/>
        </w:rPr>
      </w:pPr>
    </w:p>
    <w:p w:rsidR="00B76760" w:rsidRDefault="00D572F8" w:rsidP="00D572F8">
      <w:pPr>
        <w:pStyle w:val="a4"/>
        <w:tabs>
          <w:tab w:val="clear" w:pos="6804"/>
          <w:tab w:val="left" w:pos="567"/>
        </w:tabs>
        <w:ind w:left="0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tab/>
      </w:r>
      <w:r w:rsidR="00B76760">
        <w:rPr>
          <w:noProof w:val="0"/>
          <w:sz w:val="26"/>
          <w:szCs w:val="26"/>
        </w:rPr>
        <w:t xml:space="preserve">Председатель </w:t>
      </w:r>
    </w:p>
    <w:p w:rsidR="00B76760" w:rsidRDefault="00D572F8" w:rsidP="00D572F8">
      <w:pPr>
        <w:pStyle w:val="a4"/>
        <w:tabs>
          <w:tab w:val="clear" w:pos="6804"/>
          <w:tab w:val="left" w:pos="567"/>
        </w:tabs>
        <w:spacing w:before="0"/>
        <w:ind w:left="0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tab/>
      </w:r>
      <w:r w:rsidR="00B76760">
        <w:rPr>
          <w:noProof w:val="0"/>
          <w:sz w:val="26"/>
          <w:szCs w:val="26"/>
        </w:rPr>
        <w:t>Глазовской городской Думы</w:t>
      </w:r>
      <w:r w:rsidR="00B76760">
        <w:rPr>
          <w:noProof w:val="0"/>
          <w:sz w:val="26"/>
          <w:szCs w:val="26"/>
        </w:rPr>
        <w:tab/>
      </w:r>
      <w:r w:rsidR="00B76760">
        <w:rPr>
          <w:noProof w:val="0"/>
          <w:sz w:val="26"/>
          <w:szCs w:val="26"/>
        </w:rPr>
        <w:tab/>
      </w:r>
      <w:r>
        <w:rPr>
          <w:noProof w:val="0"/>
          <w:sz w:val="26"/>
          <w:szCs w:val="26"/>
        </w:rPr>
        <w:t xml:space="preserve">                                </w:t>
      </w:r>
      <w:r w:rsidR="00B76760">
        <w:rPr>
          <w:noProof w:val="0"/>
          <w:sz w:val="26"/>
          <w:szCs w:val="26"/>
        </w:rPr>
        <w:t>И.А. Волков</w:t>
      </w:r>
    </w:p>
    <w:p w:rsidR="00D572F8" w:rsidRDefault="00D572F8" w:rsidP="00B76760">
      <w:pPr>
        <w:pStyle w:val="a4"/>
        <w:spacing w:before="0"/>
        <w:ind w:left="0"/>
        <w:rPr>
          <w:sz w:val="26"/>
          <w:szCs w:val="26"/>
        </w:rPr>
      </w:pPr>
    </w:p>
    <w:p w:rsidR="00D572F8" w:rsidRDefault="00D572F8" w:rsidP="00B76760">
      <w:pPr>
        <w:pStyle w:val="a4"/>
        <w:spacing w:before="0"/>
        <w:ind w:left="0"/>
        <w:rPr>
          <w:sz w:val="26"/>
          <w:szCs w:val="26"/>
        </w:rPr>
      </w:pPr>
    </w:p>
    <w:p w:rsidR="00D572F8" w:rsidRDefault="00D572F8" w:rsidP="00D572F8">
      <w:pPr>
        <w:pStyle w:val="a4"/>
        <w:tabs>
          <w:tab w:val="clear" w:pos="6804"/>
          <w:tab w:val="left" w:pos="567"/>
        </w:tabs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ab/>
        <w:t>город Глазов</w:t>
      </w:r>
    </w:p>
    <w:p w:rsidR="00B76760" w:rsidRDefault="00D572F8" w:rsidP="00D572F8">
      <w:pPr>
        <w:pStyle w:val="a4"/>
        <w:tabs>
          <w:tab w:val="clear" w:pos="6804"/>
          <w:tab w:val="left" w:pos="567"/>
        </w:tabs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ab/>
        <w:t>«</w:t>
      </w:r>
      <w:r w:rsidR="00B76760">
        <w:rPr>
          <w:sz w:val="26"/>
          <w:szCs w:val="26"/>
        </w:rPr>
        <w:t>____»</w:t>
      </w:r>
      <w:r w:rsidR="00B76760">
        <w:rPr>
          <w:noProof w:val="0"/>
          <w:sz w:val="26"/>
          <w:szCs w:val="26"/>
        </w:rPr>
        <w:t xml:space="preserve"> </w:t>
      </w:r>
      <w:r>
        <w:rPr>
          <w:noProof w:val="0"/>
          <w:sz w:val="26"/>
          <w:szCs w:val="26"/>
        </w:rPr>
        <w:t>декабря</w:t>
      </w:r>
      <w:r w:rsidR="00B76760">
        <w:rPr>
          <w:noProof w:val="0"/>
          <w:sz w:val="26"/>
          <w:szCs w:val="26"/>
        </w:rPr>
        <w:t xml:space="preserve"> 2023 года</w:t>
      </w:r>
    </w:p>
    <w:p w:rsidR="00B76760" w:rsidRPr="004E5541" w:rsidRDefault="00B76760" w:rsidP="00B76760">
      <w:pPr>
        <w:rPr>
          <w:szCs w:val="24"/>
        </w:rPr>
      </w:pPr>
    </w:p>
    <w:p w:rsidR="00B76760" w:rsidRPr="009B7933" w:rsidRDefault="00B76760" w:rsidP="00B76760">
      <w:pPr>
        <w:rPr>
          <w:sz w:val="20"/>
        </w:rPr>
        <w:sectPr w:rsidR="00B76760" w:rsidRPr="009B7933" w:rsidSect="00D572F8">
          <w:pgSz w:w="11907" w:h="16840"/>
          <w:pgMar w:top="993" w:right="850" w:bottom="851" w:left="1701" w:header="720" w:footer="720" w:gutter="0"/>
          <w:cols w:space="720"/>
          <w:docGrid w:linePitch="272"/>
        </w:sectPr>
      </w:pPr>
    </w:p>
    <w:p w:rsidR="00B76760" w:rsidRPr="009B7933" w:rsidRDefault="00B76760" w:rsidP="00B76760">
      <w:pPr>
        <w:keepNext/>
        <w:ind w:left="4524" w:firstLine="708"/>
        <w:jc w:val="left"/>
        <w:outlineLvl w:val="2"/>
        <w:rPr>
          <w:b/>
          <w:sz w:val="20"/>
          <w:lang w:val="x-none" w:eastAsia="x-none"/>
        </w:rPr>
      </w:pPr>
      <w:r w:rsidRPr="009B7933">
        <w:rPr>
          <w:b/>
          <w:sz w:val="20"/>
          <w:lang w:val="x-none" w:eastAsia="x-none"/>
        </w:rPr>
        <w:lastRenderedPageBreak/>
        <w:t xml:space="preserve">Утверждены </w:t>
      </w:r>
    </w:p>
    <w:p w:rsidR="00B76760" w:rsidRPr="009B7933" w:rsidRDefault="00B76760" w:rsidP="00B76760">
      <w:pPr>
        <w:keepNext/>
        <w:ind w:left="5232" w:firstLine="0"/>
        <w:jc w:val="left"/>
        <w:outlineLvl w:val="2"/>
        <w:rPr>
          <w:b/>
          <w:sz w:val="20"/>
          <w:lang w:val="x-none" w:eastAsia="x-none"/>
        </w:rPr>
      </w:pPr>
      <w:r w:rsidRPr="009B7933">
        <w:rPr>
          <w:b/>
          <w:sz w:val="20"/>
          <w:lang w:val="x-none" w:eastAsia="x-none"/>
        </w:rPr>
        <w:t>решением Глазовской городской Думы</w:t>
      </w:r>
    </w:p>
    <w:p w:rsidR="00B76760" w:rsidRPr="009B7933" w:rsidRDefault="00B76760" w:rsidP="00B76760">
      <w:pPr>
        <w:keepNext/>
        <w:ind w:left="5232" w:firstLine="0"/>
        <w:jc w:val="left"/>
        <w:outlineLvl w:val="2"/>
        <w:rPr>
          <w:b/>
          <w:sz w:val="20"/>
          <w:lang w:val="x-none" w:eastAsia="x-none"/>
        </w:rPr>
      </w:pPr>
      <w:r w:rsidRPr="009B7933">
        <w:rPr>
          <w:b/>
          <w:sz w:val="20"/>
          <w:lang w:val="x-none" w:eastAsia="x-none"/>
        </w:rPr>
        <w:t>от «</w:t>
      </w:r>
      <w:r w:rsidR="00D572F8">
        <w:rPr>
          <w:b/>
          <w:sz w:val="20"/>
          <w:lang w:eastAsia="x-none"/>
        </w:rPr>
        <w:t>20</w:t>
      </w:r>
      <w:r w:rsidRPr="009B7933">
        <w:rPr>
          <w:b/>
          <w:sz w:val="20"/>
          <w:u w:val="single"/>
          <w:lang w:val="x-none" w:eastAsia="x-none"/>
        </w:rPr>
        <w:t xml:space="preserve"> </w:t>
      </w:r>
      <w:r w:rsidRPr="009B7933">
        <w:rPr>
          <w:b/>
          <w:sz w:val="20"/>
          <w:lang w:val="x-none" w:eastAsia="x-none"/>
        </w:rPr>
        <w:t>»</w:t>
      </w:r>
      <w:r w:rsidR="00D572F8">
        <w:rPr>
          <w:b/>
          <w:sz w:val="20"/>
          <w:lang w:eastAsia="x-none"/>
        </w:rPr>
        <w:t xml:space="preserve"> декабря 2</w:t>
      </w:r>
      <w:r w:rsidRPr="009B7933">
        <w:rPr>
          <w:b/>
          <w:sz w:val="20"/>
          <w:lang w:val="x-none" w:eastAsia="x-none"/>
        </w:rPr>
        <w:t>0</w:t>
      </w:r>
      <w:r w:rsidRPr="00AE58EC">
        <w:rPr>
          <w:b/>
          <w:sz w:val="20"/>
          <w:lang w:eastAsia="x-none"/>
        </w:rPr>
        <w:t>23</w:t>
      </w:r>
      <w:r w:rsidRPr="009B7933">
        <w:rPr>
          <w:b/>
          <w:sz w:val="20"/>
          <w:lang w:val="x-none" w:eastAsia="x-none"/>
        </w:rPr>
        <w:t xml:space="preserve"> №</w:t>
      </w:r>
      <w:r w:rsidR="00D572F8">
        <w:rPr>
          <w:b/>
          <w:sz w:val="20"/>
          <w:lang w:eastAsia="x-none"/>
        </w:rPr>
        <w:t xml:space="preserve"> 449</w:t>
      </w:r>
      <w:r w:rsidRPr="009B7933">
        <w:rPr>
          <w:b/>
          <w:sz w:val="20"/>
          <w:u w:val="single"/>
          <w:lang w:val="x-none" w:eastAsia="x-none"/>
        </w:rPr>
        <w:t xml:space="preserve">           </w:t>
      </w:r>
      <w:r w:rsidRPr="009B7933">
        <w:rPr>
          <w:b/>
          <w:sz w:val="20"/>
          <w:lang w:val="x-none" w:eastAsia="x-none"/>
        </w:rPr>
        <w:t xml:space="preserve"> </w:t>
      </w:r>
    </w:p>
    <w:p w:rsidR="00B76760" w:rsidRPr="009B7933" w:rsidRDefault="00B76760" w:rsidP="00B76760">
      <w:pPr>
        <w:keepNext/>
        <w:ind w:firstLine="6237"/>
        <w:jc w:val="left"/>
        <w:outlineLvl w:val="2"/>
        <w:rPr>
          <w:b/>
          <w:sz w:val="20"/>
          <w:lang w:val="x-none" w:eastAsia="x-none"/>
        </w:rPr>
      </w:pPr>
      <w:r w:rsidRPr="009B7933">
        <w:rPr>
          <w:b/>
          <w:sz w:val="20"/>
          <w:lang w:val="x-none" w:eastAsia="x-none"/>
        </w:rPr>
        <w:t xml:space="preserve"> </w:t>
      </w:r>
    </w:p>
    <w:p w:rsidR="00B76760" w:rsidRPr="009B7933" w:rsidRDefault="00B76760" w:rsidP="00B76760">
      <w:pPr>
        <w:keepNext/>
        <w:outlineLvl w:val="1"/>
        <w:rPr>
          <w:b/>
          <w:lang w:val="x-none" w:eastAsia="x-none"/>
        </w:rPr>
      </w:pPr>
    </w:p>
    <w:p w:rsidR="00B76760" w:rsidRPr="00B57F4A" w:rsidRDefault="00B76760" w:rsidP="00B76760">
      <w:pPr>
        <w:jc w:val="center"/>
        <w:rPr>
          <w:b/>
          <w:sz w:val="26"/>
          <w:szCs w:val="26"/>
        </w:rPr>
      </w:pPr>
      <w:r w:rsidRPr="00B57F4A">
        <w:rPr>
          <w:b/>
          <w:sz w:val="26"/>
          <w:szCs w:val="26"/>
        </w:rPr>
        <w:t>Квартальные ставки арендной платы, квартальная базовая ставка</w:t>
      </w:r>
    </w:p>
    <w:p w:rsidR="00B76760" w:rsidRPr="00B57F4A" w:rsidRDefault="00B76760" w:rsidP="00B76760">
      <w:pPr>
        <w:jc w:val="center"/>
        <w:rPr>
          <w:b/>
          <w:sz w:val="26"/>
          <w:szCs w:val="26"/>
        </w:rPr>
      </w:pPr>
      <w:r w:rsidRPr="00B57F4A">
        <w:rPr>
          <w:b/>
          <w:sz w:val="26"/>
          <w:szCs w:val="26"/>
        </w:rPr>
        <w:t>арендной платы и корректировочные коэффициенты по видам</w:t>
      </w:r>
    </w:p>
    <w:p w:rsidR="00B76760" w:rsidRPr="00AE58EC" w:rsidRDefault="00B76760" w:rsidP="00B76760">
      <w:pPr>
        <w:jc w:val="center"/>
        <w:rPr>
          <w:b/>
          <w:sz w:val="26"/>
          <w:szCs w:val="26"/>
        </w:rPr>
      </w:pPr>
      <w:r w:rsidRPr="00B57F4A">
        <w:rPr>
          <w:b/>
          <w:sz w:val="26"/>
          <w:szCs w:val="26"/>
        </w:rPr>
        <w:t xml:space="preserve">деятельности физических и юридических лиц </w:t>
      </w:r>
    </w:p>
    <w:p w:rsidR="00B76760" w:rsidRPr="00B57F4A" w:rsidRDefault="00B76760" w:rsidP="00B76760">
      <w:pPr>
        <w:jc w:val="center"/>
        <w:rPr>
          <w:b/>
          <w:sz w:val="26"/>
          <w:szCs w:val="26"/>
        </w:rPr>
      </w:pPr>
      <w:r w:rsidRPr="00B57F4A">
        <w:rPr>
          <w:b/>
          <w:sz w:val="26"/>
          <w:szCs w:val="26"/>
        </w:rPr>
        <w:t>за арендуемые объекты муниципального нежилого фонда на 202</w:t>
      </w:r>
      <w:r>
        <w:rPr>
          <w:b/>
          <w:sz w:val="26"/>
          <w:szCs w:val="26"/>
        </w:rPr>
        <w:t>4</w:t>
      </w:r>
      <w:r w:rsidRPr="00B57F4A">
        <w:rPr>
          <w:b/>
          <w:sz w:val="26"/>
          <w:szCs w:val="26"/>
        </w:rPr>
        <w:t xml:space="preserve"> год</w:t>
      </w:r>
    </w:p>
    <w:p w:rsidR="00B76760" w:rsidRPr="00B57F4A" w:rsidRDefault="00B76760" w:rsidP="00B76760">
      <w:pPr>
        <w:jc w:val="center"/>
        <w:rPr>
          <w:b/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1985"/>
        <w:gridCol w:w="1842"/>
        <w:gridCol w:w="1985"/>
      </w:tblGrid>
      <w:tr w:rsidR="00B76760" w:rsidRPr="00B57F4A" w:rsidTr="007330BF">
        <w:trPr>
          <w:trHeight w:val="13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7330BF" w:rsidP="007330BF">
            <w:pPr>
              <w:autoSpaceDE w:val="0"/>
              <w:autoSpaceDN w:val="0"/>
              <w:ind w:right="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  <w:r w:rsidR="00B76760" w:rsidRPr="00B57F4A">
              <w:rPr>
                <w:b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right="5" w:firstLine="33"/>
              <w:jc w:val="center"/>
              <w:rPr>
                <w:b/>
                <w:szCs w:val="24"/>
              </w:rPr>
            </w:pPr>
            <w:r w:rsidRPr="00B57F4A">
              <w:rPr>
                <w:b/>
                <w:szCs w:val="24"/>
              </w:rPr>
              <w:t>Вид деятельности юридических лиц, индивидуальных предпринимателей и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left="32" w:right="5" w:firstLine="33"/>
              <w:jc w:val="center"/>
              <w:rPr>
                <w:b/>
                <w:szCs w:val="24"/>
              </w:rPr>
            </w:pPr>
            <w:r w:rsidRPr="00B57F4A">
              <w:rPr>
                <w:b/>
                <w:szCs w:val="24"/>
              </w:rPr>
              <w:t xml:space="preserve">Квартальная </w:t>
            </w:r>
            <w:r w:rsidRPr="00B57F4A">
              <w:rPr>
                <w:b/>
                <w:szCs w:val="24"/>
                <w:u w:val="single"/>
              </w:rPr>
              <w:t>базовая</w:t>
            </w:r>
            <w:r w:rsidRPr="00B57F4A">
              <w:rPr>
                <w:b/>
                <w:szCs w:val="24"/>
              </w:rPr>
              <w:t xml:space="preserve"> ставка арендной платы</w:t>
            </w:r>
            <w:r>
              <w:rPr>
                <w:b/>
                <w:szCs w:val="24"/>
              </w:rPr>
              <w:t xml:space="preserve"> </w:t>
            </w:r>
            <w:r w:rsidRPr="00B57F4A">
              <w:rPr>
                <w:b/>
                <w:szCs w:val="24"/>
              </w:rPr>
              <w:t>за 1 м², 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left="33" w:right="5" w:firstLine="33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B57F4A">
              <w:rPr>
                <w:b/>
                <w:szCs w:val="24"/>
              </w:rPr>
              <w:t>Корректиро</w:t>
            </w:r>
            <w:r w:rsidR="007330BF">
              <w:rPr>
                <w:b/>
                <w:szCs w:val="24"/>
              </w:rPr>
              <w:t>-</w:t>
            </w:r>
            <w:r w:rsidRPr="00B57F4A">
              <w:rPr>
                <w:b/>
                <w:szCs w:val="24"/>
              </w:rPr>
              <w:t>вочный</w:t>
            </w:r>
            <w:proofErr w:type="spellEnd"/>
            <w:proofErr w:type="gramEnd"/>
            <w:r w:rsidRPr="00B57F4A">
              <w:rPr>
                <w:b/>
                <w:szCs w:val="24"/>
              </w:rPr>
              <w:t xml:space="preserve"> коэффициент в зависимости от вида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tabs>
                <w:tab w:val="left" w:pos="1474"/>
              </w:tabs>
              <w:autoSpaceDE w:val="0"/>
              <w:autoSpaceDN w:val="0"/>
              <w:ind w:right="5" w:firstLine="33"/>
              <w:jc w:val="center"/>
              <w:rPr>
                <w:b/>
                <w:szCs w:val="24"/>
              </w:rPr>
            </w:pPr>
            <w:r w:rsidRPr="00B57F4A">
              <w:rPr>
                <w:b/>
                <w:szCs w:val="24"/>
              </w:rPr>
              <w:t>Квартальные ставки арендной платы за 1 м², руб.</w:t>
            </w:r>
          </w:p>
        </w:tc>
      </w:tr>
      <w:tr w:rsidR="00B76760" w:rsidRPr="00B57F4A" w:rsidTr="007330BF">
        <w:trPr>
          <w:trHeight w:val="1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7330BF" w:rsidP="00B76760">
            <w:pPr>
              <w:autoSpaceDE w:val="0"/>
              <w:autoSpaceDN w:val="0"/>
              <w:ind w:right="5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right="5" w:firstLine="33"/>
              <w:rPr>
                <w:szCs w:val="24"/>
              </w:rPr>
            </w:pPr>
            <w:r w:rsidRPr="00B57F4A">
              <w:rPr>
                <w:szCs w:val="24"/>
              </w:rPr>
              <w:t>Оказание услуг населению города, за исключением предусмотренных пунктами 2 и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47469D" w:rsidP="0047469D">
            <w:pPr>
              <w:ind w:right="5" w:firstLine="3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720</w:t>
            </w:r>
            <w:r w:rsidR="00B76760" w:rsidRPr="00B57F4A">
              <w:rPr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right="5" w:firstLine="33"/>
              <w:jc w:val="center"/>
              <w:rPr>
                <w:szCs w:val="24"/>
              </w:rPr>
            </w:pPr>
            <w:r w:rsidRPr="00B57F4A">
              <w:rPr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47469D" w:rsidP="0047469D">
            <w:pPr>
              <w:autoSpaceDE w:val="0"/>
              <w:autoSpaceDN w:val="0"/>
              <w:ind w:right="5" w:firstLine="3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720</w:t>
            </w:r>
            <w:r w:rsidR="00B76760" w:rsidRPr="00B57F4A">
              <w:rPr>
                <w:szCs w:val="24"/>
              </w:rPr>
              <w:t>,00</w:t>
            </w:r>
          </w:p>
        </w:tc>
      </w:tr>
      <w:tr w:rsidR="00B76760" w:rsidRPr="00B57F4A" w:rsidTr="007330B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right="5"/>
              <w:jc w:val="center"/>
              <w:rPr>
                <w:szCs w:val="24"/>
              </w:rPr>
            </w:pPr>
            <w:r w:rsidRPr="00B57F4A">
              <w:rPr>
                <w:szCs w:val="24"/>
              </w:rPr>
              <w:t>2</w:t>
            </w:r>
            <w:r w:rsidR="007330BF">
              <w:rPr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right="5" w:firstLine="33"/>
              <w:rPr>
                <w:szCs w:val="24"/>
              </w:rPr>
            </w:pPr>
            <w:r w:rsidRPr="00B57F4A">
              <w:rPr>
                <w:szCs w:val="24"/>
              </w:rPr>
              <w:t>Оказание услуг населению города в области телерадиовещания и сотовой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47469D" w:rsidP="0047469D">
            <w:pPr>
              <w:autoSpaceDE w:val="0"/>
              <w:autoSpaceDN w:val="0"/>
              <w:ind w:right="5" w:firstLine="3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720</w:t>
            </w:r>
            <w:r w:rsidR="00B76760" w:rsidRPr="00B57F4A">
              <w:rPr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right="5" w:firstLine="33"/>
              <w:jc w:val="center"/>
              <w:rPr>
                <w:szCs w:val="24"/>
              </w:rPr>
            </w:pPr>
            <w:r w:rsidRPr="00B57F4A">
              <w:rPr>
                <w:szCs w:val="24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47469D" w:rsidP="0047469D">
            <w:pPr>
              <w:autoSpaceDE w:val="0"/>
              <w:autoSpaceDN w:val="0"/>
              <w:ind w:right="5" w:firstLine="3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2 160</w:t>
            </w:r>
            <w:r w:rsidR="00B76760" w:rsidRPr="00B57F4A">
              <w:rPr>
                <w:szCs w:val="24"/>
              </w:rPr>
              <w:t>,00</w:t>
            </w:r>
          </w:p>
        </w:tc>
      </w:tr>
      <w:tr w:rsidR="00B76760" w:rsidRPr="00B57F4A" w:rsidTr="007330B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right="5"/>
              <w:jc w:val="center"/>
              <w:rPr>
                <w:szCs w:val="24"/>
              </w:rPr>
            </w:pPr>
            <w:r w:rsidRPr="00B57F4A">
              <w:rPr>
                <w:szCs w:val="24"/>
              </w:rPr>
              <w:t>3</w:t>
            </w:r>
            <w:r w:rsidR="007330BF">
              <w:rPr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right="5" w:firstLine="33"/>
              <w:rPr>
                <w:szCs w:val="24"/>
              </w:rPr>
            </w:pPr>
            <w:r w:rsidRPr="00B57F4A">
              <w:rPr>
                <w:szCs w:val="24"/>
              </w:rPr>
              <w:t>Оказание услуг населению города в области банковской (за исключением пункта 5 примечания), риэлтерской и страховой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47469D" w:rsidP="0047469D">
            <w:pPr>
              <w:autoSpaceDE w:val="0"/>
              <w:autoSpaceDN w:val="0"/>
              <w:ind w:right="5" w:firstLine="3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720</w:t>
            </w:r>
            <w:r w:rsidR="00B76760" w:rsidRPr="00B57F4A">
              <w:rPr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right="5" w:firstLine="33"/>
              <w:jc w:val="center"/>
              <w:rPr>
                <w:szCs w:val="24"/>
              </w:rPr>
            </w:pPr>
            <w:r w:rsidRPr="00B57F4A">
              <w:rPr>
                <w:szCs w:val="24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47469D">
            <w:pPr>
              <w:autoSpaceDE w:val="0"/>
              <w:autoSpaceDN w:val="0"/>
              <w:ind w:right="5" w:firstLine="33"/>
              <w:jc w:val="center"/>
              <w:rPr>
                <w:szCs w:val="24"/>
              </w:rPr>
            </w:pPr>
            <w:r w:rsidRPr="00B57F4A">
              <w:rPr>
                <w:szCs w:val="24"/>
              </w:rPr>
              <w:t>3</w:t>
            </w:r>
            <w:r w:rsidR="0047469D">
              <w:rPr>
                <w:szCs w:val="24"/>
              </w:rPr>
              <w:t> </w:t>
            </w:r>
            <w:r w:rsidR="0047469D">
              <w:rPr>
                <w:szCs w:val="24"/>
                <w:lang w:val="en-US"/>
              </w:rPr>
              <w:t>600</w:t>
            </w:r>
            <w:r w:rsidR="0047469D">
              <w:rPr>
                <w:szCs w:val="24"/>
              </w:rPr>
              <w:t>,</w:t>
            </w:r>
            <w:r w:rsidRPr="00B57F4A">
              <w:rPr>
                <w:szCs w:val="24"/>
              </w:rPr>
              <w:t>00</w:t>
            </w:r>
          </w:p>
        </w:tc>
      </w:tr>
    </w:tbl>
    <w:p w:rsidR="00B76760" w:rsidRPr="009B7933" w:rsidRDefault="00B76760" w:rsidP="00B76760">
      <w:pPr>
        <w:widowControl w:val="0"/>
        <w:autoSpaceDE w:val="0"/>
        <w:autoSpaceDN w:val="0"/>
        <w:adjustRightInd w:val="0"/>
        <w:ind w:right="22" w:firstLine="720"/>
        <w:rPr>
          <w:rFonts w:cs="Arial"/>
          <w:sz w:val="20"/>
        </w:rPr>
      </w:pPr>
    </w:p>
    <w:p w:rsidR="00B76760" w:rsidRPr="009B7933" w:rsidRDefault="00B76760" w:rsidP="00B76760">
      <w:pPr>
        <w:widowControl w:val="0"/>
        <w:autoSpaceDE w:val="0"/>
        <w:autoSpaceDN w:val="0"/>
        <w:adjustRightInd w:val="0"/>
        <w:ind w:right="22" w:firstLine="720"/>
        <w:rPr>
          <w:rFonts w:cs="Arial"/>
          <w:sz w:val="20"/>
        </w:rPr>
      </w:pPr>
    </w:p>
    <w:p w:rsidR="00B76760" w:rsidRPr="00B57F4A" w:rsidRDefault="00B76760" w:rsidP="00B76760">
      <w:pPr>
        <w:widowControl w:val="0"/>
        <w:autoSpaceDE w:val="0"/>
        <w:autoSpaceDN w:val="0"/>
        <w:adjustRightInd w:val="0"/>
        <w:ind w:right="22" w:firstLine="851"/>
        <w:rPr>
          <w:sz w:val="26"/>
          <w:szCs w:val="26"/>
        </w:rPr>
      </w:pPr>
      <w:r w:rsidRPr="00B57F4A">
        <w:rPr>
          <w:sz w:val="26"/>
          <w:szCs w:val="26"/>
        </w:rPr>
        <w:t>Примечание:</w:t>
      </w:r>
    </w:p>
    <w:p w:rsidR="00B76760" w:rsidRPr="00B57F4A" w:rsidRDefault="00B76760" w:rsidP="00B76760">
      <w:pPr>
        <w:widowControl w:val="0"/>
        <w:numPr>
          <w:ilvl w:val="0"/>
          <w:numId w:val="25"/>
        </w:numPr>
        <w:autoSpaceDE w:val="0"/>
        <w:autoSpaceDN w:val="0"/>
        <w:ind w:left="0" w:right="22" w:firstLine="851"/>
        <w:rPr>
          <w:sz w:val="26"/>
          <w:szCs w:val="26"/>
        </w:rPr>
      </w:pPr>
      <w:r w:rsidRPr="00B57F4A">
        <w:rPr>
          <w:sz w:val="26"/>
          <w:szCs w:val="26"/>
        </w:rPr>
        <w:t>Для подвальных и полуподвальных помещений, гаражей, лестничных маршей, мест общего пользования, складов и рамп к квартальной ставке арендной платы применяется коэффициент от 0,5 до 1,0.</w:t>
      </w:r>
    </w:p>
    <w:p w:rsidR="00B76760" w:rsidRPr="00B57F4A" w:rsidRDefault="00B76760" w:rsidP="00B76760">
      <w:pPr>
        <w:widowControl w:val="0"/>
        <w:numPr>
          <w:ilvl w:val="0"/>
          <w:numId w:val="25"/>
        </w:numPr>
        <w:autoSpaceDE w:val="0"/>
        <w:autoSpaceDN w:val="0"/>
        <w:ind w:left="0" w:right="22" w:firstLine="851"/>
        <w:rPr>
          <w:sz w:val="26"/>
          <w:szCs w:val="26"/>
        </w:rPr>
      </w:pPr>
      <w:r w:rsidRPr="00B57F4A">
        <w:rPr>
          <w:sz w:val="26"/>
          <w:szCs w:val="26"/>
        </w:rPr>
        <w:t>Для юридических лиц и индивидуальных предпринимателей, использующих объекты муниципального нежилого фонд</w:t>
      </w:r>
      <w:r>
        <w:rPr>
          <w:sz w:val="26"/>
          <w:szCs w:val="26"/>
        </w:rPr>
        <w:t>а в течение 1 – 4 часов в сутки,</w:t>
      </w:r>
      <w:r w:rsidRPr="00B57F4A">
        <w:rPr>
          <w:sz w:val="26"/>
          <w:szCs w:val="26"/>
        </w:rPr>
        <w:t xml:space="preserve"> к квартальной ставке арендной применяется коэффициент 0,5.</w:t>
      </w:r>
    </w:p>
    <w:p w:rsidR="00B76760" w:rsidRPr="00B57F4A" w:rsidRDefault="00B76760" w:rsidP="00B76760">
      <w:pPr>
        <w:widowControl w:val="0"/>
        <w:numPr>
          <w:ilvl w:val="0"/>
          <w:numId w:val="25"/>
        </w:numPr>
        <w:autoSpaceDE w:val="0"/>
        <w:autoSpaceDN w:val="0"/>
        <w:ind w:left="0" w:right="22" w:firstLine="851"/>
        <w:rPr>
          <w:sz w:val="26"/>
          <w:szCs w:val="26"/>
        </w:rPr>
      </w:pPr>
      <w:r w:rsidRPr="00B57F4A">
        <w:rPr>
          <w:sz w:val="26"/>
          <w:szCs w:val="26"/>
        </w:rPr>
        <w:t>Ставки арендной платы рассчитаны без учета НДС.</w:t>
      </w:r>
    </w:p>
    <w:p w:rsidR="00B76760" w:rsidRPr="00B57F4A" w:rsidRDefault="00B76760" w:rsidP="00B76760">
      <w:pPr>
        <w:widowControl w:val="0"/>
        <w:numPr>
          <w:ilvl w:val="0"/>
          <w:numId w:val="25"/>
        </w:numPr>
        <w:autoSpaceDE w:val="0"/>
        <w:autoSpaceDN w:val="0"/>
        <w:ind w:left="0" w:right="22" w:firstLine="851"/>
        <w:rPr>
          <w:sz w:val="26"/>
          <w:szCs w:val="26"/>
        </w:rPr>
      </w:pPr>
      <w:r w:rsidRPr="00B57F4A">
        <w:rPr>
          <w:sz w:val="26"/>
          <w:szCs w:val="26"/>
        </w:rPr>
        <w:t>При размещении платежных терминалов по оказанию услуг населению города в области банковской деятельности к квартальной базовой ставке арендной платы применяется коэффициент 1.</w:t>
      </w:r>
    </w:p>
    <w:sectPr w:rsidR="00B76760" w:rsidRPr="00B57F4A" w:rsidSect="005B1B6F">
      <w:footerReference w:type="even" r:id="rId9"/>
      <w:footerReference w:type="default" r:id="rId10"/>
      <w:pgSz w:w="11906" w:h="16838"/>
      <w:pgMar w:top="851" w:right="849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86" w:rsidRDefault="00446E86">
      <w:r>
        <w:separator/>
      </w:r>
    </w:p>
  </w:endnote>
  <w:endnote w:type="continuationSeparator" w:id="0">
    <w:p w:rsidR="00446E86" w:rsidRDefault="0044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60" w:rsidRDefault="00B7676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B76760" w:rsidRDefault="00B76760">
    <w:pPr>
      <w:pStyle w:val="a8"/>
      <w:ind w:right="360"/>
    </w:pPr>
  </w:p>
  <w:p w:rsidR="00B76760" w:rsidRDefault="00B767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60" w:rsidRDefault="00B7676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B76760" w:rsidRDefault="00B76760">
    <w:pPr>
      <w:pStyle w:val="a8"/>
      <w:ind w:right="360"/>
    </w:pPr>
  </w:p>
  <w:p w:rsidR="00B76760" w:rsidRDefault="00B767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86" w:rsidRDefault="00446E86">
      <w:r>
        <w:separator/>
      </w:r>
    </w:p>
  </w:footnote>
  <w:footnote w:type="continuationSeparator" w:id="0">
    <w:p w:rsidR="00446E86" w:rsidRDefault="0044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45A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419619E"/>
    <w:multiLevelType w:val="hybridMultilevel"/>
    <w:tmpl w:val="01846228"/>
    <w:lvl w:ilvl="0" w:tplc="186E9DD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5E6B5D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157A10FC"/>
    <w:multiLevelType w:val="singleLevel"/>
    <w:tmpl w:val="80907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DA6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A6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5D47E14"/>
    <w:multiLevelType w:val="hybridMultilevel"/>
    <w:tmpl w:val="74020822"/>
    <w:lvl w:ilvl="0" w:tplc="1D941D82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2C1A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660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1F45F88"/>
    <w:multiLevelType w:val="multilevel"/>
    <w:tmpl w:val="74B273D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1F92CCF"/>
    <w:multiLevelType w:val="hybridMultilevel"/>
    <w:tmpl w:val="4AE6ABE6"/>
    <w:lvl w:ilvl="0" w:tplc="CC94C9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E6E5A"/>
    <w:multiLevelType w:val="hybridMultilevel"/>
    <w:tmpl w:val="66149A12"/>
    <w:lvl w:ilvl="0" w:tplc="35F8C4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A544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DD11EC1"/>
    <w:multiLevelType w:val="hybridMultilevel"/>
    <w:tmpl w:val="4F141D82"/>
    <w:lvl w:ilvl="0" w:tplc="3BF4698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E4E1B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31E2FC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634758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4FC7039"/>
    <w:multiLevelType w:val="hybridMultilevel"/>
    <w:tmpl w:val="AC8CEDE4"/>
    <w:lvl w:ilvl="0" w:tplc="75F2453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C737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6CDF7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F1C5310"/>
    <w:multiLevelType w:val="hybridMultilevel"/>
    <w:tmpl w:val="61DA5FC6"/>
    <w:lvl w:ilvl="0" w:tplc="2EDAE44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14836F7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2">
    <w:nsid w:val="770F3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B4C6A7F"/>
    <w:multiLevelType w:val="multilevel"/>
    <w:tmpl w:val="BE9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7F815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3"/>
  </w:num>
  <w:num w:numId="5">
    <w:abstractNumId w:val="8"/>
  </w:num>
  <w:num w:numId="6">
    <w:abstractNumId w:val="14"/>
  </w:num>
  <w:num w:numId="7">
    <w:abstractNumId w:val="22"/>
  </w:num>
  <w:num w:numId="8">
    <w:abstractNumId w:val="24"/>
  </w:num>
  <w:num w:numId="9">
    <w:abstractNumId w:val="2"/>
  </w:num>
  <w:num w:numId="10">
    <w:abstractNumId w:val="15"/>
  </w:num>
  <w:num w:numId="11">
    <w:abstractNumId w:val="0"/>
  </w:num>
  <w:num w:numId="12">
    <w:abstractNumId w:val="21"/>
  </w:num>
  <w:num w:numId="13">
    <w:abstractNumId w:val="18"/>
  </w:num>
  <w:num w:numId="14">
    <w:abstractNumId w:val="23"/>
  </w:num>
  <w:num w:numId="15">
    <w:abstractNumId w:val="9"/>
  </w:num>
  <w:num w:numId="16">
    <w:abstractNumId w:val="5"/>
  </w:num>
  <w:num w:numId="17">
    <w:abstractNumId w:val="16"/>
  </w:num>
  <w:num w:numId="18">
    <w:abstractNumId w:val="12"/>
  </w:num>
  <w:num w:numId="19">
    <w:abstractNumId w:val="13"/>
  </w:num>
  <w:num w:numId="20">
    <w:abstractNumId w:val="1"/>
  </w:num>
  <w:num w:numId="21">
    <w:abstractNumId w:val="11"/>
  </w:num>
  <w:num w:numId="22">
    <w:abstractNumId w:val="6"/>
  </w:num>
  <w:num w:numId="23">
    <w:abstractNumId w:val="20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CB"/>
    <w:rsid w:val="0000329B"/>
    <w:rsid w:val="00010738"/>
    <w:rsid w:val="00020FD7"/>
    <w:rsid w:val="00030A70"/>
    <w:rsid w:val="000319A9"/>
    <w:rsid w:val="0003228E"/>
    <w:rsid w:val="00032D2F"/>
    <w:rsid w:val="00037C15"/>
    <w:rsid w:val="000407D8"/>
    <w:rsid w:val="00090B90"/>
    <w:rsid w:val="000B1858"/>
    <w:rsid w:val="000B25EB"/>
    <w:rsid w:val="000F70F2"/>
    <w:rsid w:val="00104A09"/>
    <w:rsid w:val="00113310"/>
    <w:rsid w:val="0013170F"/>
    <w:rsid w:val="00133E32"/>
    <w:rsid w:val="00134467"/>
    <w:rsid w:val="001429A1"/>
    <w:rsid w:val="0016471B"/>
    <w:rsid w:val="00167F84"/>
    <w:rsid w:val="001718ED"/>
    <w:rsid w:val="00174406"/>
    <w:rsid w:val="0017649D"/>
    <w:rsid w:val="00177BC0"/>
    <w:rsid w:val="00183859"/>
    <w:rsid w:val="0019457A"/>
    <w:rsid w:val="001A4BC0"/>
    <w:rsid w:val="001A5399"/>
    <w:rsid w:val="001C6DC5"/>
    <w:rsid w:val="001D490C"/>
    <w:rsid w:val="001F0FCA"/>
    <w:rsid w:val="001F1C7D"/>
    <w:rsid w:val="001F37ED"/>
    <w:rsid w:val="001F72C2"/>
    <w:rsid w:val="00206C75"/>
    <w:rsid w:val="002140C8"/>
    <w:rsid w:val="00216E4A"/>
    <w:rsid w:val="00221726"/>
    <w:rsid w:val="002263CD"/>
    <w:rsid w:val="00234A4B"/>
    <w:rsid w:val="0024333F"/>
    <w:rsid w:val="0025413C"/>
    <w:rsid w:val="0027046D"/>
    <w:rsid w:val="002823DF"/>
    <w:rsid w:val="0028789B"/>
    <w:rsid w:val="00296B11"/>
    <w:rsid w:val="002A06BA"/>
    <w:rsid w:val="002A4E17"/>
    <w:rsid w:val="002B1EE3"/>
    <w:rsid w:val="002B368B"/>
    <w:rsid w:val="002C6870"/>
    <w:rsid w:val="002D015A"/>
    <w:rsid w:val="002D2B9C"/>
    <w:rsid w:val="002D3DA4"/>
    <w:rsid w:val="002E52EF"/>
    <w:rsid w:val="00310608"/>
    <w:rsid w:val="00312ACF"/>
    <w:rsid w:val="003169F0"/>
    <w:rsid w:val="0033735D"/>
    <w:rsid w:val="00342F8C"/>
    <w:rsid w:val="0034592A"/>
    <w:rsid w:val="0035124B"/>
    <w:rsid w:val="00364B1E"/>
    <w:rsid w:val="00366FA4"/>
    <w:rsid w:val="00370DE0"/>
    <w:rsid w:val="00371921"/>
    <w:rsid w:val="00387382"/>
    <w:rsid w:val="003930AD"/>
    <w:rsid w:val="00396C9C"/>
    <w:rsid w:val="003A1C08"/>
    <w:rsid w:val="003A2386"/>
    <w:rsid w:val="003A3371"/>
    <w:rsid w:val="003B59E2"/>
    <w:rsid w:val="003C1A55"/>
    <w:rsid w:val="003D62B5"/>
    <w:rsid w:val="003E08FF"/>
    <w:rsid w:val="003E48DF"/>
    <w:rsid w:val="003F2D43"/>
    <w:rsid w:val="00411E48"/>
    <w:rsid w:val="00412F32"/>
    <w:rsid w:val="00433918"/>
    <w:rsid w:val="00436BF8"/>
    <w:rsid w:val="00445CDD"/>
    <w:rsid w:val="00446E86"/>
    <w:rsid w:val="004525EB"/>
    <w:rsid w:val="0046663B"/>
    <w:rsid w:val="0047279C"/>
    <w:rsid w:val="0047469D"/>
    <w:rsid w:val="004856B1"/>
    <w:rsid w:val="004A38D8"/>
    <w:rsid w:val="004A579A"/>
    <w:rsid w:val="004A794D"/>
    <w:rsid w:val="004B75FB"/>
    <w:rsid w:val="004C7985"/>
    <w:rsid w:val="004D3510"/>
    <w:rsid w:val="004F266E"/>
    <w:rsid w:val="00500341"/>
    <w:rsid w:val="00513CAC"/>
    <w:rsid w:val="005144D2"/>
    <w:rsid w:val="0052102C"/>
    <w:rsid w:val="005210E1"/>
    <w:rsid w:val="00523D53"/>
    <w:rsid w:val="00527764"/>
    <w:rsid w:val="00530147"/>
    <w:rsid w:val="00565C66"/>
    <w:rsid w:val="005721EF"/>
    <w:rsid w:val="0057288C"/>
    <w:rsid w:val="005742F6"/>
    <w:rsid w:val="00586C94"/>
    <w:rsid w:val="005A05E8"/>
    <w:rsid w:val="005A399A"/>
    <w:rsid w:val="005A5167"/>
    <w:rsid w:val="005A7051"/>
    <w:rsid w:val="005B1B6F"/>
    <w:rsid w:val="005B5C36"/>
    <w:rsid w:val="005C353E"/>
    <w:rsid w:val="005E1B87"/>
    <w:rsid w:val="005F374C"/>
    <w:rsid w:val="005F45EC"/>
    <w:rsid w:val="005F561F"/>
    <w:rsid w:val="006318CB"/>
    <w:rsid w:val="00656599"/>
    <w:rsid w:val="00681C35"/>
    <w:rsid w:val="0068607B"/>
    <w:rsid w:val="00686BF0"/>
    <w:rsid w:val="006A0212"/>
    <w:rsid w:val="006A1DA6"/>
    <w:rsid w:val="006B55FF"/>
    <w:rsid w:val="006C6B1D"/>
    <w:rsid w:val="006E3E7F"/>
    <w:rsid w:val="006E4AED"/>
    <w:rsid w:val="00713528"/>
    <w:rsid w:val="00726462"/>
    <w:rsid w:val="007330BF"/>
    <w:rsid w:val="00733997"/>
    <w:rsid w:val="00750DD0"/>
    <w:rsid w:val="00756A4A"/>
    <w:rsid w:val="00780717"/>
    <w:rsid w:val="007858A4"/>
    <w:rsid w:val="00793349"/>
    <w:rsid w:val="007A34E6"/>
    <w:rsid w:val="007B5840"/>
    <w:rsid w:val="007B7531"/>
    <w:rsid w:val="007C204A"/>
    <w:rsid w:val="007E1A2C"/>
    <w:rsid w:val="007F39AC"/>
    <w:rsid w:val="0082421C"/>
    <w:rsid w:val="00830964"/>
    <w:rsid w:val="00830C65"/>
    <w:rsid w:val="008323D7"/>
    <w:rsid w:val="00873F4E"/>
    <w:rsid w:val="008752A5"/>
    <w:rsid w:val="00892FAE"/>
    <w:rsid w:val="008A046A"/>
    <w:rsid w:val="008C3F3F"/>
    <w:rsid w:val="008C5B88"/>
    <w:rsid w:val="008D1B51"/>
    <w:rsid w:val="008E4E8F"/>
    <w:rsid w:val="008E7C23"/>
    <w:rsid w:val="008F3F24"/>
    <w:rsid w:val="008F5936"/>
    <w:rsid w:val="00904616"/>
    <w:rsid w:val="00914C83"/>
    <w:rsid w:val="00926923"/>
    <w:rsid w:val="00942B4B"/>
    <w:rsid w:val="0095269E"/>
    <w:rsid w:val="00991E87"/>
    <w:rsid w:val="009C3D5D"/>
    <w:rsid w:val="009C3F61"/>
    <w:rsid w:val="009C5D68"/>
    <w:rsid w:val="009D0FE2"/>
    <w:rsid w:val="009D43C2"/>
    <w:rsid w:val="009E0095"/>
    <w:rsid w:val="009E19AF"/>
    <w:rsid w:val="009E51F2"/>
    <w:rsid w:val="009E5758"/>
    <w:rsid w:val="009F4AC9"/>
    <w:rsid w:val="00A06288"/>
    <w:rsid w:val="00A23153"/>
    <w:rsid w:val="00A27C2F"/>
    <w:rsid w:val="00AA62FC"/>
    <w:rsid w:val="00AB25D9"/>
    <w:rsid w:val="00AB6D4B"/>
    <w:rsid w:val="00AD5000"/>
    <w:rsid w:val="00AF6B5E"/>
    <w:rsid w:val="00B0351A"/>
    <w:rsid w:val="00B2089E"/>
    <w:rsid w:val="00B25EA4"/>
    <w:rsid w:val="00B33CEC"/>
    <w:rsid w:val="00B50B47"/>
    <w:rsid w:val="00B53078"/>
    <w:rsid w:val="00B70FBD"/>
    <w:rsid w:val="00B71545"/>
    <w:rsid w:val="00B76760"/>
    <w:rsid w:val="00B909A6"/>
    <w:rsid w:val="00BA1330"/>
    <w:rsid w:val="00BA196C"/>
    <w:rsid w:val="00BB272B"/>
    <w:rsid w:val="00BE5689"/>
    <w:rsid w:val="00C03F52"/>
    <w:rsid w:val="00C07272"/>
    <w:rsid w:val="00C418A3"/>
    <w:rsid w:val="00C46ABD"/>
    <w:rsid w:val="00C46DB0"/>
    <w:rsid w:val="00C579E6"/>
    <w:rsid w:val="00C81576"/>
    <w:rsid w:val="00C82B00"/>
    <w:rsid w:val="00C87F69"/>
    <w:rsid w:val="00CB1E8C"/>
    <w:rsid w:val="00CB6765"/>
    <w:rsid w:val="00CD00FD"/>
    <w:rsid w:val="00CE3322"/>
    <w:rsid w:val="00CE6974"/>
    <w:rsid w:val="00CF0601"/>
    <w:rsid w:val="00D01914"/>
    <w:rsid w:val="00D13B30"/>
    <w:rsid w:val="00D26F67"/>
    <w:rsid w:val="00D41168"/>
    <w:rsid w:val="00D501E7"/>
    <w:rsid w:val="00D50F5B"/>
    <w:rsid w:val="00D52FAC"/>
    <w:rsid w:val="00D572F8"/>
    <w:rsid w:val="00D64C19"/>
    <w:rsid w:val="00D64EBF"/>
    <w:rsid w:val="00D702F2"/>
    <w:rsid w:val="00D73850"/>
    <w:rsid w:val="00D76E2F"/>
    <w:rsid w:val="00D93B7C"/>
    <w:rsid w:val="00DA6293"/>
    <w:rsid w:val="00DB22CE"/>
    <w:rsid w:val="00DB7233"/>
    <w:rsid w:val="00DD2320"/>
    <w:rsid w:val="00DD5345"/>
    <w:rsid w:val="00E05128"/>
    <w:rsid w:val="00E06BC4"/>
    <w:rsid w:val="00E149EA"/>
    <w:rsid w:val="00E40DF8"/>
    <w:rsid w:val="00E5070B"/>
    <w:rsid w:val="00E63495"/>
    <w:rsid w:val="00E862F8"/>
    <w:rsid w:val="00E87C01"/>
    <w:rsid w:val="00E94B37"/>
    <w:rsid w:val="00E971FD"/>
    <w:rsid w:val="00EA140E"/>
    <w:rsid w:val="00EB0FFE"/>
    <w:rsid w:val="00EB3A9B"/>
    <w:rsid w:val="00EB7F6A"/>
    <w:rsid w:val="00EC4B82"/>
    <w:rsid w:val="00ED33E1"/>
    <w:rsid w:val="00ED68D7"/>
    <w:rsid w:val="00EE1AA1"/>
    <w:rsid w:val="00EF0E3A"/>
    <w:rsid w:val="00EF1066"/>
    <w:rsid w:val="00EF4A6B"/>
    <w:rsid w:val="00EF6E63"/>
    <w:rsid w:val="00EF73A3"/>
    <w:rsid w:val="00F0202E"/>
    <w:rsid w:val="00F061EA"/>
    <w:rsid w:val="00F06812"/>
    <w:rsid w:val="00F14394"/>
    <w:rsid w:val="00F22430"/>
    <w:rsid w:val="00F2688E"/>
    <w:rsid w:val="00F65586"/>
    <w:rsid w:val="00F65F5B"/>
    <w:rsid w:val="00F66811"/>
    <w:rsid w:val="00F81B4D"/>
    <w:rsid w:val="00FB77FB"/>
    <w:rsid w:val="00FC054E"/>
    <w:rsid w:val="00FD0A72"/>
    <w:rsid w:val="00FD0D68"/>
    <w:rsid w:val="00FD2E9A"/>
    <w:rsid w:val="00FE0C15"/>
    <w:rsid w:val="00FE239D"/>
    <w:rsid w:val="00FF038E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a6">
    <w:name w:val="index heading"/>
    <w:basedOn w:val="a"/>
    <w:next w:val="a"/>
    <w:semiHidden/>
    <w:pPr>
      <w:spacing w:after="240"/>
      <w:ind w:firstLine="0"/>
      <w:jc w:val="right"/>
    </w:pPr>
    <w:rPr>
      <w:noProof/>
    </w:rPr>
  </w:style>
  <w:style w:type="paragraph" w:styleId="a7">
    <w:name w:val="Body Text Indent"/>
    <w:basedOn w:val="a"/>
  </w:style>
  <w:style w:type="paragraph" w:customStyle="1" w:styleId="31">
    <w:name w:val="Основной текст 31"/>
    <w:basedOn w:val="a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pPr>
      <w:jc w:val="left"/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30">
    <w:name w:val="Body Text Indent 3"/>
    <w:basedOn w:val="a"/>
    <w:rPr>
      <w:sz w:val="23"/>
    </w:rPr>
  </w:style>
  <w:style w:type="paragraph" w:styleId="aa">
    <w:name w:val="Body Text"/>
    <w:basedOn w:val="a"/>
    <w:pPr>
      <w:ind w:firstLine="0"/>
      <w:jc w:val="left"/>
    </w:pPr>
  </w:style>
  <w:style w:type="paragraph" w:styleId="32">
    <w:name w:val="List Continue 3"/>
    <w:basedOn w:val="a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5B1B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B1B6F"/>
    <w:rPr>
      <w:sz w:val="24"/>
    </w:rPr>
  </w:style>
  <w:style w:type="paragraph" w:styleId="af">
    <w:name w:val="List Paragraph"/>
    <w:basedOn w:val="a"/>
    <w:uiPriority w:val="34"/>
    <w:qFormat/>
    <w:rsid w:val="00793349"/>
    <w:pPr>
      <w:ind w:left="720" w:firstLine="0"/>
      <w:contextualSpacing/>
      <w:jc w:val="left"/>
    </w:pPr>
    <w:rPr>
      <w:sz w:val="20"/>
    </w:rPr>
  </w:style>
  <w:style w:type="character" w:customStyle="1" w:styleId="a5">
    <w:name w:val="Подпись Знак"/>
    <w:link w:val="a4"/>
    <w:rsid w:val="00B76760"/>
    <w:rPr>
      <w:b/>
      <w:noProof/>
      <w:sz w:val="24"/>
    </w:rPr>
  </w:style>
  <w:style w:type="paragraph" w:styleId="af0">
    <w:name w:val="Balloon Text"/>
    <w:basedOn w:val="a"/>
    <w:link w:val="af1"/>
    <w:rsid w:val="00D572F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57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a6">
    <w:name w:val="index heading"/>
    <w:basedOn w:val="a"/>
    <w:next w:val="a"/>
    <w:semiHidden/>
    <w:pPr>
      <w:spacing w:after="240"/>
      <w:ind w:firstLine="0"/>
      <w:jc w:val="right"/>
    </w:pPr>
    <w:rPr>
      <w:noProof/>
    </w:rPr>
  </w:style>
  <w:style w:type="paragraph" w:styleId="a7">
    <w:name w:val="Body Text Indent"/>
    <w:basedOn w:val="a"/>
  </w:style>
  <w:style w:type="paragraph" w:customStyle="1" w:styleId="31">
    <w:name w:val="Основной текст 31"/>
    <w:basedOn w:val="a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pPr>
      <w:jc w:val="left"/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30">
    <w:name w:val="Body Text Indent 3"/>
    <w:basedOn w:val="a"/>
    <w:rPr>
      <w:sz w:val="23"/>
    </w:rPr>
  </w:style>
  <w:style w:type="paragraph" w:styleId="aa">
    <w:name w:val="Body Text"/>
    <w:basedOn w:val="a"/>
    <w:pPr>
      <w:ind w:firstLine="0"/>
      <w:jc w:val="left"/>
    </w:pPr>
  </w:style>
  <w:style w:type="paragraph" w:styleId="32">
    <w:name w:val="List Continue 3"/>
    <w:basedOn w:val="a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5B1B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B1B6F"/>
    <w:rPr>
      <w:sz w:val="24"/>
    </w:rPr>
  </w:style>
  <w:style w:type="paragraph" w:styleId="af">
    <w:name w:val="List Paragraph"/>
    <w:basedOn w:val="a"/>
    <w:uiPriority w:val="34"/>
    <w:qFormat/>
    <w:rsid w:val="00793349"/>
    <w:pPr>
      <w:ind w:left="720" w:firstLine="0"/>
      <w:contextualSpacing/>
      <w:jc w:val="left"/>
    </w:pPr>
    <w:rPr>
      <w:sz w:val="20"/>
    </w:rPr>
  </w:style>
  <w:style w:type="character" w:customStyle="1" w:styleId="a5">
    <w:name w:val="Подпись Знак"/>
    <w:link w:val="a4"/>
    <w:rsid w:val="00B76760"/>
    <w:rPr>
      <w:b/>
      <w:noProof/>
      <w:sz w:val="24"/>
    </w:rPr>
  </w:style>
  <w:style w:type="paragraph" w:styleId="af0">
    <w:name w:val="Balloon Text"/>
    <w:basedOn w:val="a"/>
    <w:link w:val="af1"/>
    <w:rsid w:val="00D572F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57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gjk</vt:lpstr>
    </vt:vector>
  </TitlesOfParts>
  <Company>adm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gjk</dc:title>
  <dc:creator>duma</dc:creator>
  <cp:lastModifiedBy>Марина Суслова</cp:lastModifiedBy>
  <cp:revision>4</cp:revision>
  <cp:lastPrinted>2023-12-20T11:49:00Z</cp:lastPrinted>
  <dcterms:created xsi:type="dcterms:W3CDTF">2023-11-30T14:51:00Z</dcterms:created>
  <dcterms:modified xsi:type="dcterms:W3CDTF">2023-12-20T12:01:00Z</dcterms:modified>
</cp:coreProperties>
</file>