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7767DF" w:rsidTr="00612330">
        <w:trPr>
          <w:trHeight w:val="1134"/>
          <w:jc w:val="center"/>
        </w:trPr>
        <w:tc>
          <w:tcPr>
            <w:tcW w:w="4257" w:type="dxa"/>
            <w:vAlign w:val="center"/>
            <w:hideMark/>
          </w:tcPr>
          <w:p w:rsidR="007767DF" w:rsidRDefault="007767DF" w:rsidP="00AD1CC8">
            <w:pPr>
              <w:spacing w:line="276" w:lineRule="auto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Городская Дума </w:t>
            </w:r>
          </w:p>
          <w:p w:rsidR="007767DF" w:rsidRDefault="007767DF" w:rsidP="00AD1CC8">
            <w:pPr>
              <w:spacing w:line="276" w:lineRule="auto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7767DF" w:rsidRDefault="007767DF" w:rsidP="00AD1CC8">
            <w:pPr>
              <w:spacing w:line="276" w:lineRule="auto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«Городской округ «Город Глазов» Удмуртской Республики» </w:t>
            </w:r>
          </w:p>
          <w:p w:rsidR="007767DF" w:rsidRDefault="007767DF" w:rsidP="00AD1CC8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844" w:type="dxa"/>
            <w:vAlign w:val="center"/>
            <w:hideMark/>
          </w:tcPr>
          <w:p w:rsidR="007767DF" w:rsidRDefault="00612330" w:rsidP="00AD1CC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7D7C939" wp14:editId="0C4F7517">
                  <wp:extent cx="466725" cy="581025"/>
                  <wp:effectExtent l="0" t="0" r="9525" b="9525"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7DF">
              <w:t xml:space="preserve">    </w:t>
            </w:r>
          </w:p>
        </w:tc>
        <w:tc>
          <w:tcPr>
            <w:tcW w:w="4399" w:type="dxa"/>
            <w:vAlign w:val="center"/>
            <w:hideMark/>
          </w:tcPr>
          <w:p w:rsidR="007767DF" w:rsidRDefault="007767DF" w:rsidP="00AD1CC8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Удмурт </w:t>
            </w:r>
            <w:proofErr w:type="spellStart"/>
            <w:r>
              <w:rPr>
                <w:bCs/>
                <w:sz w:val="22"/>
              </w:rPr>
              <w:t>Элькунысь</w:t>
            </w:r>
            <w:proofErr w:type="spellEnd"/>
          </w:p>
          <w:p w:rsidR="007767DF" w:rsidRDefault="007767DF" w:rsidP="00AD1CC8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>» кар округ»</w:t>
            </w:r>
          </w:p>
          <w:p w:rsidR="007767DF" w:rsidRDefault="007767DF" w:rsidP="00AD1CC8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</w:p>
          <w:p w:rsidR="007767DF" w:rsidRDefault="007767DF" w:rsidP="00AD1CC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 Дума)</w:t>
            </w:r>
          </w:p>
        </w:tc>
      </w:tr>
    </w:tbl>
    <w:p w:rsidR="007767DF" w:rsidRDefault="007767DF" w:rsidP="00AD1CC8">
      <w:pPr>
        <w:spacing w:line="276" w:lineRule="auto"/>
        <w:rPr>
          <w:rStyle w:val="13"/>
          <w:b w:val="0"/>
          <w:bCs w:val="0"/>
          <w:iCs/>
        </w:rPr>
      </w:pPr>
    </w:p>
    <w:p w:rsidR="009042B8" w:rsidRPr="009042B8" w:rsidRDefault="009042B8" w:rsidP="00AD1CC8">
      <w:pPr>
        <w:pStyle w:val="3"/>
        <w:spacing w:line="276" w:lineRule="auto"/>
        <w:ind w:left="0"/>
        <w:rPr>
          <w:b/>
          <w:bCs/>
          <w:i w:val="0"/>
          <w:szCs w:val="24"/>
        </w:rPr>
      </w:pPr>
      <w:r w:rsidRPr="009042B8">
        <w:rPr>
          <w:b/>
          <w:bCs/>
          <w:i w:val="0"/>
          <w:szCs w:val="24"/>
        </w:rPr>
        <w:t>РЕШЕНИЕ</w:t>
      </w:r>
      <w:r w:rsidRPr="009042B8">
        <w:rPr>
          <w:b/>
          <w:bCs/>
          <w:i w:val="0"/>
          <w:szCs w:val="24"/>
        </w:rPr>
        <w:br/>
        <w:t>Глазовской городской Думы</w:t>
      </w:r>
      <w:r w:rsidRPr="009042B8">
        <w:rPr>
          <w:b/>
          <w:bCs/>
          <w:i w:val="0"/>
          <w:szCs w:val="24"/>
        </w:rPr>
        <w:br/>
        <w:t>седьмого созыва</w:t>
      </w:r>
    </w:p>
    <w:p w:rsidR="009042B8" w:rsidRDefault="009042B8" w:rsidP="00AD1CC8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9042B8" w:rsidRPr="00452E26" w:rsidRDefault="009042B8" w:rsidP="00AD1CC8">
      <w:pPr>
        <w:pStyle w:val="-"/>
        <w:tabs>
          <w:tab w:val="clear" w:pos="9923"/>
          <w:tab w:val="right" w:pos="9356"/>
        </w:tabs>
        <w:spacing w:line="276" w:lineRule="auto"/>
        <w:rPr>
          <w:szCs w:val="24"/>
        </w:rPr>
      </w:pPr>
      <w:r w:rsidRPr="00452E26">
        <w:rPr>
          <w:szCs w:val="24"/>
        </w:rPr>
        <w:t xml:space="preserve">№ </w:t>
      </w:r>
      <w:r w:rsidR="00D10040">
        <w:rPr>
          <w:szCs w:val="24"/>
        </w:rPr>
        <w:t>435</w:t>
      </w:r>
      <w:r w:rsidRPr="00452E26">
        <w:rPr>
          <w:szCs w:val="24"/>
        </w:rPr>
        <w:tab/>
      </w:r>
      <w:r w:rsidR="00D10040">
        <w:rPr>
          <w:szCs w:val="24"/>
        </w:rPr>
        <w:t>29</w:t>
      </w:r>
      <w:r w:rsidR="00AD1CC8">
        <w:rPr>
          <w:szCs w:val="24"/>
        </w:rPr>
        <w:t xml:space="preserve"> ноября</w:t>
      </w:r>
      <w:r w:rsidRPr="00452E26">
        <w:rPr>
          <w:szCs w:val="24"/>
        </w:rPr>
        <w:t xml:space="preserve"> </w:t>
      </w:r>
      <w:r>
        <w:rPr>
          <w:szCs w:val="24"/>
        </w:rPr>
        <w:t>2023</w:t>
      </w:r>
      <w:r w:rsidRPr="00452E26">
        <w:rPr>
          <w:szCs w:val="24"/>
        </w:rPr>
        <w:t xml:space="preserve"> года</w:t>
      </w:r>
    </w:p>
    <w:p w:rsidR="009042B8" w:rsidRPr="00722BC5" w:rsidRDefault="009042B8" w:rsidP="00D10040">
      <w:pPr>
        <w:spacing w:before="240" w:after="240"/>
        <w:ind w:left="567" w:right="4678"/>
        <w:jc w:val="both"/>
        <w:rPr>
          <w:b/>
        </w:rPr>
      </w:pPr>
      <w:r w:rsidRPr="0098494C">
        <w:rPr>
          <w:b/>
        </w:rPr>
        <w:t xml:space="preserve">О согласовании внесения изменений в муниципальную программу </w:t>
      </w:r>
      <w:r w:rsidR="00722BC5" w:rsidRPr="00722BC5">
        <w:rPr>
          <w:b/>
        </w:rPr>
        <w:t>«Развитие культуры» на 2020-2025 годы»</w:t>
      </w:r>
      <w:r w:rsidRPr="0098494C">
        <w:rPr>
          <w:b/>
        </w:rPr>
        <w:t xml:space="preserve">, утвержденную постановлением Администрации города Глазова от </w:t>
      </w:r>
      <w:r w:rsidR="00722BC5" w:rsidRPr="00722BC5">
        <w:rPr>
          <w:b/>
        </w:rPr>
        <w:t>16.10.2019 № 7/3</w:t>
      </w:r>
    </w:p>
    <w:p w:rsidR="004E38C6" w:rsidRPr="004E38C6" w:rsidRDefault="004E38C6" w:rsidP="00AD1CC8">
      <w:pPr>
        <w:spacing w:line="276" w:lineRule="auto"/>
        <w:ind w:firstLine="708"/>
        <w:jc w:val="both"/>
        <w:rPr>
          <w:sz w:val="26"/>
          <w:szCs w:val="26"/>
        </w:rPr>
      </w:pPr>
      <w:r w:rsidRPr="004E38C6">
        <w:rPr>
          <w:sz w:val="26"/>
          <w:szCs w:val="26"/>
        </w:rPr>
        <w:t>В соответствии с Бюджетным кодексом Российской Федерации, Решением Глазовской городской Думы от 30</w:t>
      </w:r>
      <w:r w:rsidR="00AD1CC8">
        <w:rPr>
          <w:sz w:val="26"/>
          <w:szCs w:val="26"/>
        </w:rPr>
        <w:t>.03.</w:t>
      </w:r>
      <w:r w:rsidRPr="004E38C6">
        <w:rPr>
          <w:sz w:val="26"/>
          <w:szCs w:val="26"/>
        </w:rPr>
        <w:t>2016 № 99 «Об утверждении положения «О бюджетном процессе в муниципальном образовании «Город Глазов», Уставом муниципального образования «Городской округ «Город Глазов» Удмуртской Республики»,</w:t>
      </w:r>
    </w:p>
    <w:p w:rsidR="004059EA" w:rsidRPr="004E38C6" w:rsidRDefault="004059EA" w:rsidP="00AD1CC8">
      <w:pPr>
        <w:suppressAutoHyphens/>
        <w:spacing w:before="240" w:after="240" w:line="276" w:lineRule="auto"/>
        <w:ind w:firstLine="426"/>
        <w:jc w:val="center"/>
        <w:rPr>
          <w:b/>
          <w:sz w:val="26"/>
          <w:szCs w:val="26"/>
          <w:lang w:eastAsia="ar-SA"/>
        </w:rPr>
      </w:pPr>
      <w:r w:rsidRPr="004E38C6">
        <w:rPr>
          <w:b/>
          <w:sz w:val="26"/>
          <w:szCs w:val="26"/>
        </w:rPr>
        <w:t>Глазовская городская Дума решает:</w:t>
      </w:r>
    </w:p>
    <w:p w:rsidR="000B7FB0" w:rsidRPr="004E38C6" w:rsidRDefault="000B7FB0" w:rsidP="00D10040">
      <w:pPr>
        <w:spacing w:line="276" w:lineRule="auto"/>
        <w:ind w:firstLine="709"/>
        <w:jc w:val="both"/>
        <w:rPr>
          <w:sz w:val="26"/>
          <w:szCs w:val="26"/>
        </w:rPr>
      </w:pPr>
      <w:r w:rsidRPr="004E38C6">
        <w:rPr>
          <w:sz w:val="26"/>
          <w:szCs w:val="26"/>
        </w:rPr>
        <w:t>1.</w:t>
      </w:r>
      <w:r w:rsidR="00BF4E6A" w:rsidRPr="004E38C6">
        <w:rPr>
          <w:sz w:val="26"/>
          <w:szCs w:val="26"/>
        </w:rPr>
        <w:t xml:space="preserve"> Согласовать внесение следующих изменений </w:t>
      </w:r>
      <w:r w:rsidR="00BF4E6A" w:rsidRPr="004E38C6">
        <w:rPr>
          <w:bCs/>
          <w:sz w:val="26"/>
          <w:szCs w:val="26"/>
        </w:rPr>
        <w:t xml:space="preserve">в муниципальную программу </w:t>
      </w:r>
      <w:r w:rsidR="00BF4E6A" w:rsidRPr="004E38C6">
        <w:rPr>
          <w:sz w:val="26"/>
          <w:szCs w:val="26"/>
        </w:rPr>
        <w:t>«Развитие культуры» на 2020-2025 годы»</w:t>
      </w:r>
      <w:r w:rsidR="00BF4E6A" w:rsidRPr="004E38C6">
        <w:rPr>
          <w:bCs/>
          <w:sz w:val="26"/>
          <w:szCs w:val="26"/>
        </w:rPr>
        <w:t xml:space="preserve">, утвержденную постановлением Администрации города Глазова от </w:t>
      </w:r>
      <w:r w:rsidR="00BF4E6A" w:rsidRPr="004E38C6">
        <w:rPr>
          <w:sz w:val="26"/>
          <w:szCs w:val="26"/>
        </w:rPr>
        <w:t>16.10.2019 № 7/3</w:t>
      </w:r>
      <w:r w:rsidR="00522325" w:rsidRPr="004E38C6">
        <w:rPr>
          <w:sz w:val="26"/>
          <w:szCs w:val="26"/>
        </w:rPr>
        <w:t xml:space="preserve">: 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 В наименовании муниципальной программы «Развитие культуры» на 2020-2025 годы» слова «2020-2025 годы» заменить словами «2020-2026 годы»;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.1.1. В «Краткой характеристике (паспорте) муниципальной программы»: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.1.1.1. В строке «Координатор» слова «Заместитель Главы Администрации  муниципального образования «Город Глазов» по социальной политике» заменить словами «Первый заместитель Главы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.1.1.2. В строке «Ответственный исполнитель» слова «Управление культуры, спорта и молодежной политики Администрации муниципального образования «Город Глазов» заменить словами «Управление культуры, спорта и молодежной политики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.1.1.3. В строке «Соисполнители» слова «Управление образования Администрации МО «Город Глазов» заменить словами «Управление образования Администрации города Глазова</w:t>
      </w:r>
      <w:r w:rsidRPr="00B21D38">
        <w:rPr>
          <w:rFonts w:eastAsia="Calibri"/>
          <w:bCs/>
          <w:sz w:val="26"/>
          <w:szCs w:val="26"/>
          <w:lang w:eastAsia="en-US"/>
        </w:rPr>
        <w:t>»</w:t>
      </w:r>
      <w:r w:rsidRPr="00B21D38">
        <w:rPr>
          <w:sz w:val="26"/>
          <w:szCs w:val="26"/>
        </w:rPr>
        <w:t>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.1.1.4. В строке «Сроки и этапы реализации» слова «2020-2025 годы» заменить словами «2020-2026 годы»;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Pr="00B21D38">
        <w:rPr>
          <w:sz w:val="26"/>
          <w:szCs w:val="26"/>
        </w:rPr>
        <w:t>.1.1.5. Строку «Ресурсное обеспечение за счет средств бюджета муниципального</w:t>
      </w:r>
      <w:r w:rsidRPr="00B21D38">
        <w:rPr>
          <w:color w:val="000000"/>
          <w:sz w:val="26"/>
          <w:szCs w:val="26"/>
        </w:rPr>
        <w:t xml:space="preserve"> образования «Город Глазов»</w:t>
      </w:r>
      <w:r w:rsidRPr="00B21D38">
        <w:rPr>
          <w:sz w:val="26"/>
          <w:szCs w:val="26"/>
        </w:rPr>
        <w:t xml:space="preserve"> изложить в следующей редакции:</w:t>
      </w:r>
    </w:p>
    <w:p w:rsidR="00B21D38" w:rsidRPr="00B21D38" w:rsidRDefault="00B21D38" w:rsidP="00B21D38">
      <w:pPr>
        <w:spacing w:line="360" w:lineRule="auto"/>
        <w:ind w:left="-57" w:right="-57" w:firstLine="709"/>
        <w:contextualSpacing/>
        <w:jc w:val="both"/>
        <w:rPr>
          <w:sz w:val="22"/>
          <w:szCs w:val="22"/>
        </w:rPr>
      </w:pPr>
      <w:r w:rsidRPr="00B21D38">
        <w:rPr>
          <w:sz w:val="22"/>
          <w:szCs w:val="22"/>
        </w:rPr>
        <w:t>«</w:t>
      </w:r>
    </w:p>
    <w:tbl>
      <w:tblPr>
        <w:tblW w:w="105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9180"/>
      </w:tblGrid>
      <w:tr w:rsidR="00B21D38" w:rsidRPr="00B21D38" w:rsidTr="00B21D38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D38" w:rsidRPr="00B21D38" w:rsidRDefault="00B21D38" w:rsidP="00B21D3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>Ресурсное обеспечение за счет средств бюджета муниципального образования «Городской округ «Город Глазов» Удмуртской Республики»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D38" w:rsidRPr="00B21D38" w:rsidRDefault="00B21D38" w:rsidP="00B21D38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>Общий объем финансирования мероприятий муниципальной программы за 2020-2026 годы за счет средств бюджета муниципального образования «Городской округ «Город Глазов» Удмуртской Республики» составит 1746706,95 тыс. руб., в том числе:</w:t>
            </w:r>
            <w:r w:rsidRPr="00B21D38">
              <w:rPr>
                <w:sz w:val="20"/>
                <w:szCs w:val="20"/>
              </w:rPr>
              <w:t xml:space="preserve"> </w:t>
            </w:r>
          </w:p>
          <w:tbl>
            <w:tblPr>
              <w:tblW w:w="9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6"/>
              <w:gridCol w:w="1133"/>
              <w:gridCol w:w="1027"/>
              <w:gridCol w:w="1099"/>
              <w:gridCol w:w="1134"/>
              <w:gridCol w:w="1134"/>
              <w:gridCol w:w="1134"/>
              <w:gridCol w:w="1419"/>
            </w:tblGrid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D38" w:rsidRPr="00B21D38" w:rsidRDefault="00B21D38" w:rsidP="00B21D38">
                  <w:pPr>
                    <w:autoSpaceDE w:val="0"/>
                    <w:autoSpaceDN w:val="0"/>
                    <w:adjustRightInd w:val="0"/>
                    <w:ind w:left="-113" w:right="319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B21D38">
                    <w:rPr>
                      <w:rFonts w:eastAsia="Calibri"/>
                      <w:sz w:val="20"/>
                      <w:szCs w:val="20"/>
                      <w:lang w:eastAsia="en-US"/>
                    </w:rPr>
                    <w:t>2026 год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Объем финансирования всего, в </w:t>
                  </w:r>
                  <w:proofErr w:type="spellStart"/>
                  <w:r w:rsidRPr="00B21D38">
                    <w:rPr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B21D38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193 958,35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270 124,14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271 238,00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402 479,45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207 522,35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200 692,33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rPr>
                      <w:sz w:val="18"/>
                    </w:rPr>
                  </w:pPr>
                  <w:r w:rsidRPr="00B21D38">
                    <w:rPr>
                      <w:sz w:val="18"/>
                    </w:rPr>
                    <w:t>200 692,33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179 655,85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260 716,11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220 526,74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314 612,85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199 290,17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199 221,87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rPr>
                      <w:sz w:val="18"/>
                    </w:rPr>
                  </w:pPr>
                  <w:r w:rsidRPr="00B21D38">
                    <w:rPr>
                      <w:sz w:val="18"/>
                    </w:rPr>
                    <w:t>199 221,87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Субвенции из бюджета УР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Объем субсидий из бюджета Удмуртской Республики, в </w:t>
                  </w:r>
                  <w:proofErr w:type="spellStart"/>
                  <w:r w:rsidRPr="00B21D38">
                    <w:rPr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B21D38">
                    <w:rPr>
                      <w:color w:val="000000"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8 302,50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9 408,02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50 711,27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87 866,60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8 232,18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1 470,47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1 470,47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УР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1 916,49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5 837,52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5 174,53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3 013,68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1 564,11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205,87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205,87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РФ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6 386,01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3 570,50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45 536,74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84 852,92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6 668,07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1 264,60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1 264,60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Удмуртской Республики, имеющие целевое назначение (из федерального бюджета)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УР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РФ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</w:tbl>
          <w:p w:rsidR="00B21D38" w:rsidRPr="00B21D38" w:rsidRDefault="00B21D38" w:rsidP="00B21D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 xml:space="preserve">Ресурсное обеспечение муниципальной программы за счет средств бюджета муниципального образования </w:t>
            </w:r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«Городской округ «Город Глазов» Удмуртской Республики» </w:t>
            </w:r>
            <w:r w:rsidRPr="00B21D38">
              <w:rPr>
                <w:rFonts w:eastAsia="Calibri"/>
                <w:sz w:val="20"/>
                <w:szCs w:val="20"/>
                <w:lang w:eastAsia="en-US"/>
              </w:rPr>
              <w:t>подлежит уточнению в рамках бюджетного цикла.</w:t>
            </w:r>
          </w:p>
        </w:tc>
      </w:tr>
    </w:tbl>
    <w:p w:rsidR="00B21D38" w:rsidRPr="00B21D38" w:rsidRDefault="00B21D38" w:rsidP="00B21D38">
      <w:pPr>
        <w:spacing w:line="360" w:lineRule="auto"/>
        <w:ind w:left="-57" w:right="-57" w:firstLine="709"/>
        <w:contextualSpacing/>
        <w:jc w:val="both"/>
      </w:pPr>
      <w:r w:rsidRPr="00B21D38">
        <w:rPr>
          <w:sz w:val="22"/>
          <w:szCs w:val="22"/>
        </w:rPr>
        <w:t>».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.1.2. В «Краткой характеристике (паспорте) подпрограммы «Библиотечное обслуживание населения»: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.1.2.1. в строке «Координатор» слова «Заместитель Главы Администрации  муниципального образования «Город Глазов» по социальной политике» заменить словами «Первый заместитель Главы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Pr="00B21D38">
        <w:rPr>
          <w:sz w:val="26"/>
          <w:szCs w:val="26"/>
        </w:rPr>
        <w:t>.1.2.2. В строке «Сроки и этапы реализации» слова «2020-2025 годы» заменить словами «2020-2026 годы»;</w:t>
      </w:r>
    </w:p>
    <w:p w:rsidR="00B21D38" w:rsidRPr="00B21D38" w:rsidRDefault="00B21D38" w:rsidP="00AD1CC8">
      <w:pPr>
        <w:spacing w:line="276" w:lineRule="auto"/>
        <w:ind w:left="-57" w:right="-57" w:firstLine="76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 xml:space="preserve">.1.2.3. Строку «Ресурсное обеспечение за счет средств бюджета муниципального образования «Город Глазов» изложить в следующей редакции: </w:t>
      </w:r>
    </w:p>
    <w:p w:rsidR="00B21D38" w:rsidRPr="00B21D38" w:rsidRDefault="00B21D38" w:rsidP="00B21D38">
      <w:pPr>
        <w:spacing w:line="360" w:lineRule="auto"/>
        <w:ind w:left="390" w:right="-57" w:firstLine="318"/>
        <w:contextualSpacing/>
      </w:pPr>
      <w:r w:rsidRPr="00B21D38">
        <w:t>«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930"/>
      </w:tblGrid>
      <w:tr w:rsidR="00B21D38" w:rsidRPr="00B21D38" w:rsidTr="00B21D38">
        <w:trPr>
          <w:trHeight w:val="1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>Ресурсное обеспечение за счет средств бюджета муниципального образования «Городской округ «Город Глазов» Удмуртской Республики»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D38" w:rsidRPr="00B21D38" w:rsidRDefault="00B21D38" w:rsidP="00B21D38">
            <w:pPr>
              <w:ind w:left="-57" w:right="-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>Общий объем финансирования мероприятий муниципальной подпрограммы за 2020-2026 годы за счет средств бюджета муниципального образования «Городской округ «Город Глазов» Удмуртской Республики» составит 266622,75 тыс. руб., в том числе:</w:t>
            </w:r>
          </w:p>
          <w:tbl>
            <w:tblPr>
              <w:tblW w:w="8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992"/>
              <w:gridCol w:w="992"/>
              <w:gridCol w:w="992"/>
              <w:gridCol w:w="993"/>
              <w:gridCol w:w="992"/>
              <w:gridCol w:w="992"/>
              <w:gridCol w:w="906"/>
            </w:tblGrid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D38" w:rsidRPr="00B21D38" w:rsidRDefault="00B21D38" w:rsidP="00B21D38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B21D38">
                    <w:rPr>
                      <w:rFonts w:eastAsia="Calibri"/>
                      <w:sz w:val="20"/>
                      <w:szCs w:val="20"/>
                      <w:lang w:eastAsia="en-US"/>
                    </w:rPr>
                    <w:t>2026 год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Объем финансирования всего, в </w:t>
                  </w:r>
                  <w:proofErr w:type="spellStart"/>
                  <w:r w:rsidRPr="00B21D38">
                    <w:rPr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B21D38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44 606,10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34 501,27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36 532,65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38 159,02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37 860,61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37 481,55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113" w:right="-113"/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37 481,55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38 187,57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34 501,27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36 156,86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37 783,75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37 485,34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37 481,55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113" w:right="-113"/>
                    <w:jc w:val="center"/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37 481,55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Субвенции из бюджета УР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Объем субсидий из бюджета Удмуртской Республики, в </w:t>
                  </w:r>
                  <w:proofErr w:type="spellStart"/>
                  <w:r w:rsidRPr="00B21D38">
                    <w:rPr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B21D38">
                    <w:rPr>
                      <w:color w:val="000000"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418,54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375,79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375,27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375,27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УР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418,54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71,40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71,30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71,30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РФ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304,39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303,97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303,97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Удмуртской Республики, имеющие целевое назначение (из федерального бюджета)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УР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rPr>
                <w:trHeight w:val="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РФ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</w:tbl>
          <w:p w:rsidR="00B21D38" w:rsidRPr="00B21D38" w:rsidRDefault="00B21D38" w:rsidP="00B21D38">
            <w:pPr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 xml:space="preserve">Ресурсное обеспечение муниципальной подпрограммы за счет средств бюджета муниципального образования </w:t>
            </w:r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«Городской округ «Город Глазов» Удмуртской Республики» </w:t>
            </w:r>
            <w:r w:rsidRPr="00B21D38">
              <w:rPr>
                <w:rFonts w:eastAsia="Calibri"/>
                <w:sz w:val="20"/>
                <w:szCs w:val="20"/>
                <w:lang w:eastAsia="en-US"/>
              </w:rPr>
              <w:t>подлежит уточнению в рамках бюджетного цикла.</w:t>
            </w:r>
          </w:p>
        </w:tc>
      </w:tr>
    </w:tbl>
    <w:p w:rsidR="00B21D38" w:rsidRPr="00B21D38" w:rsidRDefault="00B21D38" w:rsidP="00B21D38">
      <w:pPr>
        <w:spacing w:line="360" w:lineRule="auto"/>
        <w:ind w:left="-57" w:right="-57" w:firstLine="709"/>
        <w:contextualSpacing/>
      </w:pPr>
      <w:r w:rsidRPr="00B21D38">
        <w:rPr>
          <w:sz w:val="22"/>
          <w:szCs w:val="22"/>
        </w:rPr>
        <w:t>».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Pr="00B21D38">
        <w:rPr>
          <w:rFonts w:eastAsia="Calibri"/>
          <w:sz w:val="26"/>
          <w:szCs w:val="26"/>
          <w:lang w:eastAsia="en-US"/>
        </w:rPr>
        <w:t xml:space="preserve">.1.3. </w:t>
      </w:r>
      <w:r w:rsidRPr="00B21D38">
        <w:rPr>
          <w:sz w:val="26"/>
          <w:szCs w:val="26"/>
        </w:rPr>
        <w:t xml:space="preserve">В «Краткой характеристике (паспорте) подпрограммы </w:t>
      </w:r>
      <w:r w:rsidRPr="00B21D38">
        <w:rPr>
          <w:rFonts w:eastAsia="Calibri"/>
          <w:sz w:val="26"/>
          <w:szCs w:val="26"/>
          <w:lang w:eastAsia="en-US"/>
        </w:rPr>
        <w:t>«Организация досуга и предоставление услуг учреждениями культуры»: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</w:t>
      </w:r>
      <w:r w:rsidRPr="00B21D38">
        <w:rPr>
          <w:rFonts w:eastAsia="Calibri"/>
          <w:sz w:val="26"/>
          <w:szCs w:val="26"/>
          <w:lang w:eastAsia="en-US"/>
        </w:rPr>
        <w:t>.1.3.1.</w:t>
      </w:r>
      <w:r w:rsidRPr="00B21D38">
        <w:rPr>
          <w:sz w:val="26"/>
          <w:szCs w:val="26"/>
        </w:rPr>
        <w:t xml:space="preserve"> В строке «Координатор» слова «Заместитель Главы Администрации  муниципального образования «Город Глазов» по социальной политике» заменить словами «Первый заместитель Главы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 xml:space="preserve">.1.3.2. В строке «Ответственный исполнитель» слова «Управление культуры, спорта и молодежной политики Администрации муниципального </w:t>
      </w:r>
      <w:r w:rsidRPr="00B21D38">
        <w:rPr>
          <w:sz w:val="26"/>
          <w:szCs w:val="26"/>
        </w:rPr>
        <w:lastRenderedPageBreak/>
        <w:t>образования «Город Глазов» заменить словами «Управление культуры, спорта и молодежной политики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.1.3.3</w:t>
      </w:r>
      <w:proofErr w:type="gramStart"/>
      <w:r w:rsidRPr="00B21D38">
        <w:rPr>
          <w:sz w:val="26"/>
          <w:szCs w:val="26"/>
        </w:rPr>
        <w:t xml:space="preserve"> В</w:t>
      </w:r>
      <w:proofErr w:type="gramEnd"/>
      <w:r w:rsidRPr="00B21D38">
        <w:rPr>
          <w:sz w:val="26"/>
          <w:szCs w:val="26"/>
        </w:rPr>
        <w:t xml:space="preserve"> строке «Соисполнители» слова «Администрация муниципального образования «Город Глазов», в том числе: управление образования» заменить словами «Управление образования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.1.3.4. В строке «Сроки и этапы реализации» слова «2020-2025 годы» заменить словами «2020-2026 годы»;</w:t>
      </w:r>
    </w:p>
    <w:p w:rsidR="00B54BF8" w:rsidRPr="00B54BF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21D38">
        <w:rPr>
          <w:sz w:val="26"/>
          <w:szCs w:val="26"/>
        </w:rPr>
        <w:t xml:space="preserve">1.1.3.5 </w:t>
      </w:r>
      <w:r w:rsidR="007767DF" w:rsidRPr="007767DF">
        <w:rPr>
          <w:sz w:val="26"/>
          <w:szCs w:val="26"/>
        </w:rPr>
        <w:t xml:space="preserve">Строку «Целевые показатели» дополнить </w:t>
      </w:r>
      <w:r w:rsidR="00B54BF8" w:rsidRPr="00B54BF8">
        <w:rPr>
          <w:sz w:val="26"/>
          <w:szCs w:val="26"/>
        </w:rPr>
        <w:t>пунктами 12-18 в следующей редакции: «12) количество доли молодежной аудитории в общем числе пользователей услуг, %;</w:t>
      </w:r>
      <w:proofErr w:type="gramEnd"/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13) число привлеченных грантов, ед.;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14) количество  предприятий привлекаемых к реализации культурных мероприятий, ед.;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15) число участников мероприятий проекта «Глазов фестивальный», тыс. чел</w:t>
      </w:r>
      <w:r w:rsidRPr="00B54BF8">
        <w:t>;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16) число участников мероприятий, тыс. чел.;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17) число культурных мероприятий и мастер-классов, проведенных с участием деятелей культуры федерального и международного уровня, ед.;</w:t>
      </w:r>
    </w:p>
    <w:p w:rsid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18) число мероприятий федерального и регионального уровня, ед.»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</w:t>
      </w:r>
      <w:r w:rsidRPr="00B21D38">
        <w:rPr>
          <w:rFonts w:eastAsia="Calibri"/>
          <w:sz w:val="26"/>
          <w:szCs w:val="26"/>
          <w:lang w:eastAsia="en-US"/>
        </w:rPr>
        <w:t>.1.3.6. С</w:t>
      </w:r>
      <w:r w:rsidRPr="00B21D38">
        <w:rPr>
          <w:sz w:val="26"/>
          <w:szCs w:val="26"/>
        </w:rPr>
        <w:t>троку «</w:t>
      </w:r>
      <w:r w:rsidRPr="00B21D38">
        <w:rPr>
          <w:color w:val="000000"/>
          <w:sz w:val="26"/>
          <w:szCs w:val="26"/>
        </w:rPr>
        <w:t>Ресурсное обеспечение за счет средств бюджета муниципального образования «Город Глазов»</w:t>
      </w:r>
      <w:r w:rsidRPr="00B21D38">
        <w:rPr>
          <w:sz w:val="26"/>
          <w:szCs w:val="26"/>
        </w:rPr>
        <w:t xml:space="preserve"> изложить в следующей редакции:</w:t>
      </w:r>
    </w:p>
    <w:p w:rsidR="00B21D38" w:rsidRDefault="00B21D38" w:rsidP="00AD1CC8">
      <w:pPr>
        <w:spacing w:line="276" w:lineRule="auto"/>
        <w:ind w:left="-57" w:right="-57" w:firstLine="709"/>
        <w:contextualSpacing/>
      </w:pPr>
      <w:r w:rsidRPr="00B21D38">
        <w:t>«</w:t>
      </w:r>
    </w:p>
    <w:p w:rsidR="004E38C6" w:rsidRPr="00B21D38" w:rsidRDefault="004E38C6" w:rsidP="00B21D38">
      <w:pPr>
        <w:spacing w:line="360" w:lineRule="auto"/>
        <w:ind w:left="-57" w:right="-57" w:firstLine="709"/>
        <w:contextualSpacing/>
      </w:pPr>
    </w:p>
    <w:tbl>
      <w:tblPr>
        <w:tblStyle w:val="112"/>
        <w:tblW w:w="10259" w:type="dxa"/>
        <w:tblInd w:w="-176" w:type="dxa"/>
        <w:tblLook w:val="04A0" w:firstRow="1" w:lastRow="0" w:firstColumn="1" w:lastColumn="0" w:noHBand="0" w:noVBand="1"/>
      </w:tblPr>
      <w:tblGrid>
        <w:gridCol w:w="1533"/>
        <w:gridCol w:w="8726"/>
      </w:tblGrid>
      <w:tr w:rsidR="00B21D38" w:rsidRPr="00B21D38" w:rsidTr="00B21D38">
        <w:trPr>
          <w:trHeight w:val="424"/>
        </w:trPr>
        <w:tc>
          <w:tcPr>
            <w:tcW w:w="1533" w:type="dxa"/>
          </w:tcPr>
          <w:p w:rsidR="00B21D38" w:rsidRPr="00B21D38" w:rsidRDefault="00B21D38" w:rsidP="00B21D38">
            <w:pPr>
              <w:contextualSpacing/>
              <w:rPr>
                <w:sz w:val="20"/>
                <w:szCs w:val="20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 xml:space="preserve">Ресурсное обеспечение за счет средств бюджета муниципального образования </w:t>
            </w:r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8726" w:type="dxa"/>
          </w:tcPr>
          <w:p w:rsidR="00B21D38" w:rsidRPr="00B21D38" w:rsidRDefault="00B21D38" w:rsidP="00B21D3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мероприятий муниципальной подпрограммы за 2020-2026 годы за счет средств бюджета муниципального образования </w:t>
            </w:r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«Городской округ «Город Глазов» Удмуртской Республики» </w:t>
            </w:r>
            <w:r w:rsidRPr="00B21D38">
              <w:rPr>
                <w:rFonts w:eastAsia="Calibri"/>
                <w:sz w:val="20"/>
                <w:szCs w:val="20"/>
                <w:lang w:eastAsia="en-US"/>
              </w:rPr>
              <w:t>составит 1058840,84 тыс. руб., в том числе:</w:t>
            </w:r>
          </w:p>
          <w:tbl>
            <w:tblPr>
              <w:tblStyle w:val="112"/>
              <w:tblpPr w:leftFromText="180" w:rightFromText="180" w:vertAnchor="text" w:tblpY="217"/>
              <w:tblOverlap w:val="never"/>
              <w:tblW w:w="8500" w:type="dxa"/>
              <w:tblLook w:val="04A0" w:firstRow="1" w:lastRow="0" w:firstColumn="1" w:lastColumn="0" w:noHBand="0" w:noVBand="1"/>
            </w:tblPr>
            <w:tblGrid>
              <w:gridCol w:w="1548"/>
              <w:gridCol w:w="1029"/>
              <w:gridCol w:w="960"/>
              <w:gridCol w:w="960"/>
              <w:gridCol w:w="960"/>
              <w:gridCol w:w="960"/>
              <w:gridCol w:w="961"/>
              <w:gridCol w:w="1122"/>
            </w:tblGrid>
            <w:tr w:rsidR="00B21D38" w:rsidRPr="00B21D38" w:rsidTr="00B21D38">
              <w:tc>
                <w:tcPr>
                  <w:tcW w:w="1548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29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961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122" w:type="dxa"/>
                </w:tcPr>
                <w:p w:rsidR="00B21D38" w:rsidRPr="00B21D38" w:rsidRDefault="00B21D38" w:rsidP="00B21D3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B21D38">
                    <w:rPr>
                      <w:rFonts w:eastAsia="Calibri"/>
                      <w:sz w:val="20"/>
                      <w:szCs w:val="20"/>
                      <w:lang w:eastAsia="en-US"/>
                    </w:rPr>
                    <w:t>2026 год</w:t>
                  </w:r>
                </w:p>
              </w:tc>
            </w:tr>
            <w:tr w:rsidR="00B21D38" w:rsidRPr="00B21D38" w:rsidTr="00B21D38">
              <w:tc>
                <w:tcPr>
                  <w:tcW w:w="1548" w:type="dxa"/>
                  <w:vAlign w:val="bottom"/>
                </w:tcPr>
                <w:p w:rsidR="00B21D38" w:rsidRPr="00B21D38" w:rsidRDefault="00B21D38" w:rsidP="00B21D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Объем финансирования всего, в </w:t>
                  </w:r>
                  <w:proofErr w:type="spellStart"/>
                  <w:r w:rsidRPr="00B21D38">
                    <w:rPr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B21D38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29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93 423,07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171 341,50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175 689,43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298 906,13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110 794,21</w:t>
                  </w:r>
                </w:p>
              </w:tc>
              <w:tc>
                <w:tcPr>
                  <w:tcW w:w="961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104 343,25</w:t>
                  </w:r>
                </w:p>
              </w:tc>
              <w:tc>
                <w:tcPr>
                  <w:tcW w:w="1122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</w:rPr>
                  </w:pPr>
                  <w:r w:rsidRPr="00B21D38">
                    <w:rPr>
                      <w:sz w:val="18"/>
                    </w:rPr>
                    <w:t>104 343,25</w:t>
                  </w:r>
                </w:p>
              </w:tc>
            </w:tr>
            <w:tr w:rsidR="00B21D38" w:rsidRPr="00B21D38" w:rsidTr="00B21D38">
              <w:tc>
                <w:tcPr>
                  <w:tcW w:w="1548" w:type="dxa"/>
                  <w:vAlign w:val="bottom"/>
                </w:tcPr>
                <w:p w:rsidR="00B21D38" w:rsidRPr="00B21D38" w:rsidRDefault="00B21D38" w:rsidP="00B21D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1029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88 224,30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161 933,48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125 353,95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211 414,79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102 937,29</w:t>
                  </w:r>
                </w:p>
              </w:tc>
              <w:tc>
                <w:tcPr>
                  <w:tcW w:w="961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  <w:szCs w:val="20"/>
                    </w:rPr>
                  </w:pPr>
                  <w:r w:rsidRPr="00B21D38">
                    <w:rPr>
                      <w:sz w:val="18"/>
                      <w:szCs w:val="20"/>
                    </w:rPr>
                    <w:t>102 872,78</w:t>
                  </w:r>
                </w:p>
              </w:tc>
              <w:tc>
                <w:tcPr>
                  <w:tcW w:w="1122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18"/>
                    </w:rPr>
                  </w:pPr>
                  <w:r w:rsidRPr="00B21D38">
                    <w:rPr>
                      <w:sz w:val="18"/>
                    </w:rPr>
                    <w:t>102 872,78</w:t>
                  </w:r>
                </w:p>
              </w:tc>
            </w:tr>
            <w:tr w:rsidR="00B21D38" w:rsidRPr="00B21D38" w:rsidTr="00B21D38">
              <w:tc>
                <w:tcPr>
                  <w:tcW w:w="1548" w:type="dxa"/>
                  <w:vAlign w:val="bottom"/>
                </w:tcPr>
                <w:p w:rsidR="00B21D38" w:rsidRPr="00B21D38" w:rsidRDefault="00B21D38" w:rsidP="00B21D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Субвенции из бюджета УР</w:t>
                  </w:r>
                </w:p>
              </w:tc>
              <w:tc>
                <w:tcPr>
                  <w:tcW w:w="1029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1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2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c>
                <w:tcPr>
                  <w:tcW w:w="1548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Объем субсидий из бюджета Удмуртской Республики, в </w:t>
                  </w:r>
                  <w:proofErr w:type="spellStart"/>
                  <w:r w:rsidRPr="00B21D38">
                    <w:rPr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B21D38">
                    <w:rPr>
                      <w:color w:val="000000"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1029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5 198,77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9 408,02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50 335,48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87 491,33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7 856,91</w:t>
                  </w:r>
                </w:p>
              </w:tc>
              <w:tc>
                <w:tcPr>
                  <w:tcW w:w="961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1 470,47</w:t>
                  </w:r>
                </w:p>
              </w:tc>
              <w:tc>
                <w:tcPr>
                  <w:tcW w:w="1122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1 470,47</w:t>
                  </w:r>
                </w:p>
              </w:tc>
            </w:tr>
            <w:tr w:rsidR="00B21D38" w:rsidRPr="00B21D38" w:rsidTr="00B21D38">
              <w:tc>
                <w:tcPr>
                  <w:tcW w:w="1548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УР</w:t>
                  </w:r>
                </w:p>
              </w:tc>
              <w:tc>
                <w:tcPr>
                  <w:tcW w:w="1029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987,77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5 837,52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5 103,13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2 942,38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1 492,81</w:t>
                  </w:r>
                </w:p>
              </w:tc>
              <w:tc>
                <w:tcPr>
                  <w:tcW w:w="961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205,87</w:t>
                  </w:r>
                </w:p>
              </w:tc>
              <w:tc>
                <w:tcPr>
                  <w:tcW w:w="1122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205,87</w:t>
                  </w:r>
                </w:p>
              </w:tc>
            </w:tr>
            <w:tr w:rsidR="00B21D38" w:rsidRPr="00B21D38" w:rsidTr="00B21D38">
              <w:tc>
                <w:tcPr>
                  <w:tcW w:w="1548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 - из бюджета РФ</w:t>
                  </w:r>
                </w:p>
              </w:tc>
              <w:tc>
                <w:tcPr>
                  <w:tcW w:w="1029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4 211,00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3 570,50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45 232,35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84 548,95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6 364,10</w:t>
                  </w:r>
                </w:p>
              </w:tc>
              <w:tc>
                <w:tcPr>
                  <w:tcW w:w="961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1 264,60</w:t>
                  </w:r>
                </w:p>
              </w:tc>
              <w:tc>
                <w:tcPr>
                  <w:tcW w:w="1122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1 264,60</w:t>
                  </w:r>
                </w:p>
              </w:tc>
            </w:tr>
            <w:tr w:rsidR="00B21D38" w:rsidRPr="00B21D38" w:rsidTr="00B21D38">
              <w:tc>
                <w:tcPr>
                  <w:tcW w:w="1548" w:type="dxa"/>
                  <w:vAlign w:val="bottom"/>
                </w:tcPr>
                <w:p w:rsidR="00B21D38" w:rsidRPr="00B21D38" w:rsidRDefault="00B21D38" w:rsidP="00B21D3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 xml:space="preserve">иные межбюджетные трансферты из бюджета </w:t>
                  </w:r>
                  <w:r w:rsidRPr="00B21D38">
                    <w:rPr>
                      <w:color w:val="000000"/>
                      <w:sz w:val="20"/>
                      <w:szCs w:val="20"/>
                    </w:rPr>
                    <w:lastRenderedPageBreak/>
                    <w:t>Удмуртской Республики, имеющие целевое назначение (из федерального бюджета)</w:t>
                  </w:r>
                </w:p>
              </w:tc>
              <w:tc>
                <w:tcPr>
                  <w:tcW w:w="1029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1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2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</w:tbl>
          <w:p w:rsidR="00B21D38" w:rsidRPr="00B21D38" w:rsidRDefault="00B21D38" w:rsidP="00B21D3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lastRenderedPageBreak/>
              <w:t>Ресурсное обеспечение подпрограммы за счет средств бюджета муниципального образования «Городской округ «Город Глазов» Удмуртской Республики» подлежит уточнению в рамках бюджетного цикла.</w:t>
            </w:r>
          </w:p>
        </w:tc>
      </w:tr>
    </w:tbl>
    <w:p w:rsidR="00B21D38" w:rsidRPr="00B21D38" w:rsidRDefault="00B21D38" w:rsidP="00AD1CC8">
      <w:pPr>
        <w:spacing w:line="276" w:lineRule="auto"/>
        <w:ind w:left="-57" w:right="-57" w:firstLine="709"/>
        <w:contextualSpacing/>
        <w:jc w:val="right"/>
      </w:pPr>
      <w:r w:rsidRPr="00B21D38">
        <w:lastRenderedPageBreak/>
        <w:t>».</w:t>
      </w:r>
    </w:p>
    <w:p w:rsidR="00B54BF8" w:rsidRPr="00B54BF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21D38">
        <w:rPr>
          <w:sz w:val="26"/>
          <w:szCs w:val="26"/>
        </w:rPr>
        <w:t xml:space="preserve">1.1.3.7. </w:t>
      </w:r>
      <w:r w:rsidR="007767DF" w:rsidRPr="007767DF">
        <w:rPr>
          <w:sz w:val="26"/>
          <w:szCs w:val="26"/>
        </w:rPr>
        <w:t xml:space="preserve">Строку «Ожидаемые конечные результаты, оценка планируемой эффективности» дополнить </w:t>
      </w:r>
      <w:r w:rsidR="00B54BF8" w:rsidRPr="00B54BF8">
        <w:rPr>
          <w:sz w:val="26"/>
          <w:szCs w:val="26"/>
        </w:rPr>
        <w:t xml:space="preserve">пунктами 12-18 в следующей редакции: 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«12) повышение количеств</w:t>
      </w:r>
      <w:r w:rsidR="00463B60">
        <w:rPr>
          <w:sz w:val="26"/>
          <w:szCs w:val="26"/>
        </w:rPr>
        <w:t>а</w:t>
      </w:r>
      <w:r w:rsidRPr="00B54BF8">
        <w:rPr>
          <w:sz w:val="26"/>
          <w:szCs w:val="26"/>
        </w:rPr>
        <w:t xml:space="preserve"> доли молодежной аудитории в общем числе пользователей услуг на 7%;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13) увеличение количества привлеченных грантов до 8 ед.;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14) увеличение количества  предприятий привлекаемых к реализации культурных мероприятий до 17 ед.;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15) увеличение числа участников мероприятий проекта «Глазов фестивальный» до 8,10 тыс. чел</w:t>
      </w:r>
      <w:r w:rsidRPr="00B54BF8">
        <w:t>;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16) увеличение числа участников мероприятий и процент удовлетворенности мероприятиями до 28 тыс. чел.;</w:t>
      </w:r>
    </w:p>
    <w:p w:rsidR="00B54BF8" w:rsidRP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17) увеличение числа культурных мероприятий и мастер-классов, проведенных с участием деятелей культуры федерального и международного уровня до 7 ед.;</w:t>
      </w:r>
    </w:p>
    <w:p w:rsidR="00B54BF8" w:rsidRDefault="00B54BF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 w:rsidRPr="00B54BF8">
        <w:rPr>
          <w:sz w:val="26"/>
          <w:szCs w:val="26"/>
        </w:rPr>
        <w:t>18) увеличение числа мероприятий федерального и регионального уровня до 9 ед.»</w:t>
      </w:r>
      <w:r>
        <w:rPr>
          <w:sz w:val="26"/>
          <w:szCs w:val="26"/>
        </w:rPr>
        <w:t>.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.1.4. В «Краткой характеристике (паспорте) подпрограммы «Реализация национальной политики, гармонизация межэтнических отношений»: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.1.4.1. В строке «Координатор» слова «Заместитель Главы Администрации  муниципального образования «Город Глазов» по социальной политике» заменить словами «Первый заместитель Главы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.1.4.2. В строке «Ответственный исполнитель» слова «Управление культуры, спорта и молодежной политики Администрации муниципального образования «Город Глазов» заменить словами «Управление культуры, спорта и молодежной политики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.1.4.3. В строке «Соисполнители» слова «Управление образования Администрации муниципального образования «Город Глазов» заменить словами «Управление образования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.1.4.4. В строке «Сроки и этапы реализации» слова «2020-2025 годы» заменить словами «2020-2026 годы»;</w:t>
      </w:r>
    </w:p>
    <w:p w:rsidR="00B21D38" w:rsidRPr="00B21D38" w:rsidRDefault="00B21D38" w:rsidP="00AD1CC8">
      <w:pPr>
        <w:spacing w:line="276" w:lineRule="auto"/>
        <w:ind w:left="-57" w:right="-57" w:firstLine="76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.1.4.5. Строку «</w:t>
      </w:r>
      <w:r w:rsidRPr="00B21D38">
        <w:rPr>
          <w:color w:val="000000"/>
          <w:sz w:val="26"/>
          <w:szCs w:val="26"/>
        </w:rPr>
        <w:t>Ресурсное обеспечение за счет средств бюджета муниципального образования «Город Глазов»</w:t>
      </w:r>
      <w:r w:rsidRPr="00B21D38">
        <w:rPr>
          <w:sz w:val="26"/>
          <w:szCs w:val="26"/>
        </w:rPr>
        <w:t xml:space="preserve"> изложить в следующей редакции:</w:t>
      </w:r>
    </w:p>
    <w:p w:rsidR="00D10040" w:rsidRDefault="00D10040" w:rsidP="00B21D38">
      <w:pPr>
        <w:spacing w:line="360" w:lineRule="auto"/>
        <w:ind w:left="-57" w:right="-57" w:firstLine="709"/>
        <w:contextualSpacing/>
      </w:pPr>
    </w:p>
    <w:p w:rsidR="00D10040" w:rsidRDefault="00D10040" w:rsidP="00B21D38">
      <w:pPr>
        <w:spacing w:line="360" w:lineRule="auto"/>
        <w:ind w:left="-57" w:right="-57" w:firstLine="709"/>
        <w:contextualSpacing/>
      </w:pPr>
    </w:p>
    <w:p w:rsidR="00B21D38" w:rsidRPr="00B21D38" w:rsidRDefault="00B21D38" w:rsidP="00B21D38">
      <w:pPr>
        <w:spacing w:line="360" w:lineRule="auto"/>
        <w:ind w:left="-57" w:right="-57" w:firstLine="709"/>
        <w:contextualSpacing/>
      </w:pPr>
      <w:r w:rsidRPr="00B21D38">
        <w:lastRenderedPageBreak/>
        <w:t>«</w:t>
      </w:r>
    </w:p>
    <w:tbl>
      <w:tblPr>
        <w:tblStyle w:val="112"/>
        <w:tblW w:w="1003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B21D38" w:rsidRPr="00B21D38" w:rsidTr="00B21D38">
        <w:tc>
          <w:tcPr>
            <w:tcW w:w="1668" w:type="dxa"/>
          </w:tcPr>
          <w:p w:rsidR="00B21D38" w:rsidRPr="00B21D38" w:rsidRDefault="00B21D38" w:rsidP="00B21D38">
            <w:pPr>
              <w:contextualSpacing/>
              <w:rPr>
                <w:sz w:val="20"/>
                <w:szCs w:val="20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 xml:space="preserve">Ресурсное обеспечение за счет средств бюджета муниципального образования </w:t>
            </w:r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8363" w:type="dxa"/>
          </w:tcPr>
          <w:p w:rsidR="00B21D38" w:rsidRPr="00B21D38" w:rsidRDefault="00B21D38" w:rsidP="00B21D3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>Общий объем финансирования мероприятий муниципальной подпрограммы за 2020-2026 годы за счет средств бюджета муниципального образования «Городской округ «Город Глазов» Удмуртской Республики» составит 53996,97 тыс. руб., в том числе:</w:t>
            </w:r>
          </w:p>
          <w:tbl>
            <w:tblPr>
              <w:tblStyle w:val="112"/>
              <w:tblW w:w="0" w:type="auto"/>
              <w:tblLook w:val="04A0" w:firstRow="1" w:lastRow="0" w:firstColumn="1" w:lastColumn="0" w:noHBand="0" w:noVBand="1"/>
            </w:tblPr>
            <w:tblGrid>
              <w:gridCol w:w="1613"/>
              <w:gridCol w:w="944"/>
              <w:gridCol w:w="943"/>
              <w:gridCol w:w="943"/>
              <w:gridCol w:w="943"/>
              <w:gridCol w:w="944"/>
              <w:gridCol w:w="944"/>
              <w:gridCol w:w="863"/>
            </w:tblGrid>
            <w:tr w:rsidR="00B21D38" w:rsidRPr="00B21D38" w:rsidTr="00B21D38">
              <w:tc>
                <w:tcPr>
                  <w:tcW w:w="161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2020 год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2021год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2022 год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2023 год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2024 год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2025 год</w:t>
                  </w:r>
                </w:p>
              </w:tc>
              <w:tc>
                <w:tcPr>
                  <w:tcW w:w="863" w:type="dxa"/>
                </w:tcPr>
                <w:p w:rsidR="00B21D38" w:rsidRPr="00B21D38" w:rsidRDefault="00B21D38" w:rsidP="00B21D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  <w:tr w:rsidR="00B21D38" w:rsidRPr="00B21D38" w:rsidTr="00B21D38">
              <w:tc>
                <w:tcPr>
                  <w:tcW w:w="161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 xml:space="preserve">Объем финансирования всего, в </w:t>
                  </w:r>
                  <w:proofErr w:type="spellStart"/>
                  <w:r w:rsidRPr="00B21D38">
                    <w:rPr>
                      <w:color w:val="000000"/>
                      <w:sz w:val="20"/>
                    </w:rPr>
                    <w:t>т.ч</w:t>
                  </w:r>
                  <w:proofErr w:type="spellEnd"/>
                  <w:r w:rsidRPr="00B21D38">
                    <w:rPr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8 618,16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8 361,10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8 906,09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6 866,49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7 081,71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7 081,71</w:t>
                  </w:r>
                </w:p>
              </w:tc>
              <w:tc>
                <w:tcPr>
                  <w:tcW w:w="863" w:type="dxa"/>
                  <w:vAlign w:val="bottom"/>
                </w:tcPr>
                <w:p w:rsidR="00B21D38" w:rsidRPr="00B21D38" w:rsidRDefault="00B21D38" w:rsidP="00B21D38">
                  <w:pPr>
                    <w:ind w:left="-113" w:right="-113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7 081,71</w:t>
                  </w:r>
                </w:p>
              </w:tc>
            </w:tr>
            <w:tr w:rsidR="00B21D38" w:rsidRPr="00B21D38" w:rsidTr="00B21D38">
              <w:tc>
                <w:tcPr>
                  <w:tcW w:w="161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8 618,16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8 361,10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8 906,09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6 866,49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7 081,71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7 081,71</w:t>
                  </w:r>
                </w:p>
              </w:tc>
              <w:tc>
                <w:tcPr>
                  <w:tcW w:w="863" w:type="dxa"/>
                  <w:vAlign w:val="bottom"/>
                </w:tcPr>
                <w:p w:rsidR="00B21D38" w:rsidRPr="00B21D38" w:rsidRDefault="00B21D38" w:rsidP="00B21D38">
                  <w:pPr>
                    <w:ind w:left="-113" w:right="-113"/>
                    <w:rPr>
                      <w:sz w:val="20"/>
                      <w:szCs w:val="20"/>
                    </w:rPr>
                  </w:pPr>
                  <w:r w:rsidRPr="00B21D38">
                    <w:rPr>
                      <w:sz w:val="20"/>
                      <w:szCs w:val="20"/>
                    </w:rPr>
                    <w:t>7 081,71</w:t>
                  </w:r>
                </w:p>
              </w:tc>
            </w:tr>
            <w:tr w:rsidR="00B21D38" w:rsidRPr="00B21D38" w:rsidTr="00B21D38">
              <w:tc>
                <w:tcPr>
                  <w:tcW w:w="161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Субвенции из бюджета УР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43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44" w:type="dxa"/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863" w:type="dxa"/>
                  <w:vAlign w:val="bottom"/>
                </w:tcPr>
                <w:p w:rsidR="00B21D38" w:rsidRPr="00B21D38" w:rsidRDefault="00B21D38" w:rsidP="00B21D38">
                  <w:pPr>
                    <w:ind w:left="-113" w:right="-113"/>
                    <w:rPr>
                      <w:color w:val="000000"/>
                      <w:sz w:val="20"/>
                      <w:szCs w:val="20"/>
                    </w:rPr>
                  </w:pPr>
                  <w:r w:rsidRPr="00B21D3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B21D38" w:rsidRPr="00B21D38" w:rsidRDefault="00B21D38" w:rsidP="00B21D3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 xml:space="preserve">Ресурсное обеспечение муниципальной подпрограммы за счет средств бюджета муниципального образования </w:t>
            </w:r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«Городской округ «Город Глазов» Удмуртской </w:t>
            </w:r>
            <w:proofErr w:type="spellStart"/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>Республики</w:t>
            </w:r>
            <w:proofErr w:type="gramStart"/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  <w:r w:rsidRPr="00B21D38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B21D38">
              <w:rPr>
                <w:rFonts w:eastAsia="Calibri"/>
                <w:sz w:val="20"/>
                <w:szCs w:val="20"/>
                <w:lang w:eastAsia="en-US"/>
              </w:rPr>
              <w:t>одлежит</w:t>
            </w:r>
            <w:proofErr w:type="spellEnd"/>
            <w:r w:rsidRPr="00B21D38">
              <w:rPr>
                <w:rFonts w:eastAsia="Calibri"/>
                <w:sz w:val="20"/>
                <w:szCs w:val="20"/>
                <w:lang w:eastAsia="en-US"/>
              </w:rPr>
              <w:t xml:space="preserve"> уточнению в рамках бюджетного цикла.</w:t>
            </w:r>
          </w:p>
        </w:tc>
      </w:tr>
    </w:tbl>
    <w:p w:rsidR="00B21D38" w:rsidRPr="00B21D38" w:rsidRDefault="00B21D38" w:rsidP="00B21D38">
      <w:pPr>
        <w:spacing w:line="360" w:lineRule="auto"/>
        <w:ind w:left="-57" w:right="-57" w:firstLine="709"/>
        <w:contextualSpacing/>
        <w:jc w:val="both"/>
      </w:pPr>
      <w:r w:rsidRPr="00B21D38">
        <w:t>».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.1.5. В «Краткой характеристике (паспорте) подпрограммы «Создание условий для реализации муниципальной программы»: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.1.5.1. в строке «Координатор» слова «Заместитель Главы Администрации  муниципального образования «Город Глазов» по социальной политике» заменить словами «Первый заместитель Главы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.1.5.2. В строке «Ответственный исполнитель» слова «Управление культуры, спорта и молодежной политики Администрации муниципального образования «Город Глазов» заменить словами «Управление культуры, спорта и молодежной политики Администрации города Глазова»;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.1.5.3. В пунктах 1 и 3 строки «Задачи» и далее по тексту слова «Муниципальное образование «Город Глазов» в соответствующем падеже заменить словами «Муниципальное образование «Городской округ «Город Глазов» Удмуртской Республики» в соответствующем падеже;</w:t>
      </w:r>
    </w:p>
    <w:p w:rsidR="00B21D38" w:rsidRPr="00B21D38" w:rsidRDefault="00B21D38" w:rsidP="00AD1CC8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.1.5.4. В строке «Сроки и этапы реализации» слова «2020-2025 годы» заменить словами «2020-2026 годы»;</w:t>
      </w:r>
    </w:p>
    <w:p w:rsidR="00B21D38" w:rsidRPr="00B21D38" w:rsidRDefault="00B21D38" w:rsidP="00AD1CC8">
      <w:pPr>
        <w:spacing w:line="276" w:lineRule="auto"/>
        <w:ind w:left="-57" w:right="-5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.1.5.5. Строку «</w:t>
      </w:r>
      <w:r w:rsidRPr="00B21D38">
        <w:rPr>
          <w:color w:val="000000"/>
          <w:sz w:val="26"/>
          <w:szCs w:val="26"/>
        </w:rPr>
        <w:t>Ресурсное обеспечение за счет средств бюджета муниципального образования «Город Глазов»</w:t>
      </w:r>
      <w:r w:rsidRPr="00B21D38">
        <w:rPr>
          <w:sz w:val="26"/>
          <w:szCs w:val="26"/>
        </w:rPr>
        <w:t xml:space="preserve"> изложить в следующей редакции:</w:t>
      </w:r>
    </w:p>
    <w:p w:rsidR="00B21D38" w:rsidRPr="00B21D38" w:rsidRDefault="00B21D38" w:rsidP="00B21D38">
      <w:pPr>
        <w:spacing w:line="360" w:lineRule="auto"/>
        <w:ind w:left="-57" w:right="-57" w:firstLine="709"/>
        <w:contextualSpacing/>
      </w:pPr>
      <w:r w:rsidRPr="00B21D38"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789"/>
      </w:tblGrid>
      <w:tr w:rsidR="00B21D38" w:rsidRPr="00B21D38" w:rsidTr="00B21D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 xml:space="preserve">Ресурсное обеспечение за счет средств бюджета муниципального образования </w:t>
            </w:r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38" w:rsidRPr="00B21D38" w:rsidRDefault="00B21D38" w:rsidP="00B21D38">
            <w:pPr>
              <w:ind w:left="-57" w:right="-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>Общий объем финансирования мероприятий муниципальной подпрограммы за 2020-2026 годы за счет средств бюджета муниципального образования «Городской округ «Город Глазов» Удмуртской Республики» составит 367246,42 тыс. руб., в том числе:</w:t>
            </w:r>
          </w:p>
          <w:tbl>
            <w:tblPr>
              <w:tblW w:w="867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765"/>
              <w:gridCol w:w="987"/>
              <w:gridCol w:w="988"/>
              <w:gridCol w:w="988"/>
              <w:gridCol w:w="987"/>
              <w:gridCol w:w="988"/>
              <w:gridCol w:w="988"/>
              <w:gridCol w:w="988"/>
            </w:tblGrid>
            <w:tr w:rsidR="00B21D38" w:rsidRPr="00B21D38" w:rsidTr="00B21D38">
              <w:trPr>
                <w:trHeight w:val="310"/>
              </w:trPr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2020 год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2021 год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2022 год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2023 год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2024 год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2025 год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B21D38">
                    <w:rPr>
                      <w:rFonts w:eastAsia="Calibri"/>
                      <w:sz w:val="20"/>
                      <w:szCs w:val="20"/>
                      <w:lang w:eastAsia="en-US"/>
                    </w:rPr>
                    <w:t>2026 год</w:t>
                  </w:r>
                </w:p>
              </w:tc>
            </w:tr>
            <w:tr w:rsidR="00B21D38" w:rsidRPr="00B21D38" w:rsidTr="00B21D38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 xml:space="preserve">Объем финансирования всего, в </w:t>
                  </w:r>
                  <w:proofErr w:type="spellStart"/>
                  <w:r w:rsidRPr="00B21D38">
                    <w:rPr>
                      <w:color w:val="000000"/>
                      <w:sz w:val="20"/>
                    </w:rPr>
                    <w:t>т.ч</w:t>
                  </w:r>
                  <w:proofErr w:type="spellEnd"/>
                  <w:r w:rsidRPr="00B21D38">
                    <w:rPr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47 311,02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55 920,26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50 109,83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58 547,82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51 785,83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51 785,83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51 785,83</w:t>
                  </w:r>
                </w:p>
              </w:tc>
            </w:tr>
            <w:tr w:rsidR="00B21D38" w:rsidRPr="00B21D38" w:rsidTr="00B21D38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44 625,82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55 920,26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50 109,83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58 547,82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51 785,83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51 785,83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51 785,83</w:t>
                  </w:r>
                </w:p>
              </w:tc>
            </w:tr>
            <w:tr w:rsidR="00B21D38" w:rsidRPr="00B21D38" w:rsidTr="00B21D38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Субвенции из бюджета УР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 xml:space="preserve">Объем субсидий из бюджета </w:t>
                  </w:r>
                  <w:r w:rsidRPr="00B21D38">
                    <w:rPr>
                      <w:color w:val="000000"/>
                      <w:sz w:val="20"/>
                    </w:rPr>
                    <w:lastRenderedPageBreak/>
                    <w:t xml:space="preserve">Удмуртской Республики, в </w:t>
                  </w:r>
                  <w:proofErr w:type="spellStart"/>
                  <w:r w:rsidRPr="00B21D38">
                    <w:rPr>
                      <w:color w:val="000000"/>
                      <w:sz w:val="20"/>
                    </w:rPr>
                    <w:t>т.ч</w:t>
                  </w:r>
                  <w:proofErr w:type="spellEnd"/>
                  <w:r w:rsidRPr="00B21D38">
                    <w:rPr>
                      <w:color w:val="000000"/>
                      <w:sz w:val="20"/>
                    </w:rPr>
                    <w:t>.: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lastRenderedPageBreak/>
                    <w:t>2 685,20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lastRenderedPageBreak/>
                    <w:t xml:space="preserve"> - из бюджета УР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510,19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  <w:tr w:rsidR="00B21D38" w:rsidRPr="00B21D38" w:rsidTr="00B21D38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 xml:space="preserve"> - из бюджета РФ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2 175,01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21D3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1D38" w:rsidRPr="00B21D38" w:rsidRDefault="00B21D38" w:rsidP="00B21D38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B21D38">
                    <w:rPr>
                      <w:sz w:val="20"/>
                    </w:rPr>
                    <w:t>0,00</w:t>
                  </w:r>
                </w:p>
              </w:tc>
            </w:tr>
          </w:tbl>
          <w:p w:rsidR="00B21D38" w:rsidRPr="00B21D38" w:rsidRDefault="00B21D38" w:rsidP="00B21D38">
            <w:pPr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21D38">
              <w:rPr>
                <w:rFonts w:eastAsia="Calibri"/>
                <w:sz w:val="20"/>
                <w:szCs w:val="20"/>
                <w:lang w:eastAsia="en-US"/>
              </w:rPr>
              <w:t>Ресурсное обеспечение муниципальной подпрограммы за счет средств бюджета муниципального образования «Городской округ «Город Глазов» Удмуртской Республики» подлежит уточнению в рамках бюджетного цикла.</w:t>
            </w:r>
          </w:p>
        </w:tc>
      </w:tr>
    </w:tbl>
    <w:p w:rsidR="00B21D38" w:rsidRPr="00B21D38" w:rsidRDefault="00B21D38" w:rsidP="00AD1CC8">
      <w:pPr>
        <w:widowControl w:val="0"/>
        <w:spacing w:line="276" w:lineRule="auto"/>
        <w:ind w:left="-57" w:right="-57"/>
        <w:jc w:val="both"/>
        <w:outlineLvl w:val="0"/>
        <w:rPr>
          <w:sz w:val="26"/>
          <w:szCs w:val="26"/>
        </w:rPr>
      </w:pPr>
    </w:p>
    <w:p w:rsidR="00B21D38" w:rsidRPr="00B21D38" w:rsidRDefault="00B21D38" w:rsidP="00AD1CC8">
      <w:pPr>
        <w:widowControl w:val="0"/>
        <w:spacing w:line="276" w:lineRule="auto"/>
        <w:ind w:left="-57" w:right="-5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  <w:r w:rsidRPr="00B21D38">
        <w:rPr>
          <w:sz w:val="26"/>
          <w:szCs w:val="26"/>
        </w:rPr>
        <w:t>.2. Приложение № 1 «Сведения о состав</w:t>
      </w:r>
      <w:r w:rsidR="00463B60">
        <w:rPr>
          <w:sz w:val="26"/>
          <w:szCs w:val="26"/>
        </w:rPr>
        <w:t>е и значениях целевых показателей</w:t>
      </w:r>
      <w:r w:rsidRPr="00B21D38">
        <w:rPr>
          <w:sz w:val="26"/>
          <w:szCs w:val="26"/>
        </w:rPr>
        <w:t xml:space="preserve"> муниципальной программы» изложить в новой редакции, согласно приложению № 1 к настоящему </w:t>
      </w:r>
      <w:r w:rsidR="00463B60">
        <w:rPr>
          <w:sz w:val="26"/>
          <w:szCs w:val="26"/>
        </w:rPr>
        <w:t>решению</w:t>
      </w:r>
      <w:r w:rsidRPr="00B21D38">
        <w:rPr>
          <w:sz w:val="26"/>
          <w:szCs w:val="26"/>
        </w:rPr>
        <w:t>.</w:t>
      </w:r>
    </w:p>
    <w:p w:rsidR="00B21D38" w:rsidRPr="00B21D38" w:rsidRDefault="00B21D38" w:rsidP="00AD1CC8">
      <w:pPr>
        <w:widowControl w:val="0"/>
        <w:spacing w:line="276" w:lineRule="auto"/>
        <w:ind w:left="-57" w:right="-57" w:firstLine="76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 xml:space="preserve">.3. Приложение № 2 «Перечень основных мероприятий муниципальной программы» изложить в новой редакции, согласно приложению № 2 к настоящему </w:t>
      </w:r>
      <w:r w:rsidR="00463B60">
        <w:rPr>
          <w:sz w:val="26"/>
          <w:szCs w:val="26"/>
        </w:rPr>
        <w:t>решению</w:t>
      </w:r>
      <w:r w:rsidRPr="00B21D38">
        <w:rPr>
          <w:sz w:val="26"/>
          <w:szCs w:val="26"/>
        </w:rPr>
        <w:t>.</w:t>
      </w:r>
    </w:p>
    <w:p w:rsidR="00B21D38" w:rsidRPr="00B21D38" w:rsidRDefault="00B21D38" w:rsidP="00AD1CC8">
      <w:pPr>
        <w:widowControl w:val="0"/>
        <w:spacing w:line="276" w:lineRule="auto"/>
        <w:ind w:left="-57" w:right="-57" w:firstLine="76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 xml:space="preserve">.4. Приложение № 4 «Прогноз сводных показателей муниципальных заданий на оказание муниципальных услуг» изложить в новой редакции, согласно приложению № 3 к настоящему </w:t>
      </w:r>
      <w:r w:rsidR="00463B60">
        <w:rPr>
          <w:sz w:val="26"/>
          <w:szCs w:val="26"/>
        </w:rPr>
        <w:t>решению</w:t>
      </w:r>
      <w:r w:rsidRPr="00B21D38">
        <w:rPr>
          <w:sz w:val="26"/>
          <w:szCs w:val="26"/>
        </w:rPr>
        <w:t>.</w:t>
      </w:r>
    </w:p>
    <w:p w:rsidR="00B21D38" w:rsidRPr="00B21D38" w:rsidRDefault="00B21D38" w:rsidP="00AD1CC8">
      <w:pPr>
        <w:shd w:val="clear" w:color="auto" w:fill="FFFFFF"/>
        <w:tabs>
          <w:tab w:val="left" w:pos="0"/>
        </w:tabs>
        <w:spacing w:line="276" w:lineRule="auto"/>
        <w:ind w:right="-5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Pr="00B21D38">
        <w:rPr>
          <w:sz w:val="26"/>
          <w:szCs w:val="26"/>
        </w:rPr>
        <w:t>.5. Приложение № 5 «</w:t>
      </w:r>
      <w:r w:rsidRPr="00B21D38">
        <w:rPr>
          <w:bCs/>
          <w:sz w:val="26"/>
          <w:szCs w:val="26"/>
        </w:rPr>
        <w:t>Ресурсное обеспечение реализации муниципальной программы за счет средств бюджета муниципального образования “Город Глазов”» изложить</w:t>
      </w:r>
      <w:r w:rsidRPr="00B21D38">
        <w:rPr>
          <w:sz w:val="26"/>
          <w:szCs w:val="26"/>
        </w:rPr>
        <w:t xml:space="preserve"> в новой редакции, согласно приложению № 4 к настоящему </w:t>
      </w:r>
      <w:r w:rsidR="00463B60">
        <w:rPr>
          <w:sz w:val="26"/>
          <w:szCs w:val="26"/>
        </w:rPr>
        <w:t>решению</w:t>
      </w:r>
      <w:r w:rsidRPr="00B21D38">
        <w:rPr>
          <w:sz w:val="26"/>
          <w:szCs w:val="26"/>
        </w:rPr>
        <w:t>.</w:t>
      </w:r>
    </w:p>
    <w:p w:rsidR="00B21D38" w:rsidRPr="00B21D38" w:rsidRDefault="00B21D38" w:rsidP="00AD1CC8">
      <w:pPr>
        <w:shd w:val="clear" w:color="auto" w:fill="FFFFFF"/>
        <w:tabs>
          <w:tab w:val="left" w:pos="0"/>
        </w:tabs>
        <w:spacing w:line="276" w:lineRule="auto"/>
        <w:ind w:right="-57" w:firstLine="567"/>
        <w:contextualSpacing/>
        <w:jc w:val="both"/>
        <w:rPr>
          <w:sz w:val="26"/>
          <w:szCs w:val="26"/>
        </w:rPr>
      </w:pPr>
      <w:r w:rsidRPr="00B21D38">
        <w:rPr>
          <w:sz w:val="26"/>
          <w:szCs w:val="26"/>
        </w:rPr>
        <w:tab/>
      </w:r>
      <w:r>
        <w:rPr>
          <w:sz w:val="26"/>
          <w:szCs w:val="26"/>
        </w:rPr>
        <w:t>1</w:t>
      </w:r>
      <w:r w:rsidRPr="00B21D38">
        <w:rPr>
          <w:sz w:val="26"/>
          <w:szCs w:val="26"/>
        </w:rPr>
        <w:t>.6. Приложение № 6 «</w:t>
      </w:r>
      <w:r w:rsidRPr="00B21D38">
        <w:rPr>
          <w:bCs/>
          <w:color w:val="000000"/>
          <w:sz w:val="26"/>
          <w:szCs w:val="26"/>
        </w:rPr>
        <w:t>Прогнозная (справочная) оценка ресурсного обеспечения реализации муниципальной программы за счет всех источников финансирования»</w:t>
      </w:r>
      <w:r w:rsidRPr="00B21D38">
        <w:rPr>
          <w:sz w:val="26"/>
          <w:szCs w:val="26"/>
        </w:rPr>
        <w:t xml:space="preserve"> изложить в новой редакции, согласно приложению № 5 к настоящему </w:t>
      </w:r>
      <w:r w:rsidR="00463B60">
        <w:rPr>
          <w:sz w:val="26"/>
          <w:szCs w:val="26"/>
        </w:rPr>
        <w:t>решению</w:t>
      </w:r>
      <w:r w:rsidRPr="00B21D38">
        <w:rPr>
          <w:sz w:val="26"/>
          <w:szCs w:val="26"/>
        </w:rPr>
        <w:t>.</w:t>
      </w:r>
    </w:p>
    <w:p w:rsidR="00C56A04" w:rsidRPr="00E709D9" w:rsidRDefault="00C56A04" w:rsidP="00AD1CC8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D709A9" w:rsidRPr="00E709D9" w:rsidRDefault="00D709A9" w:rsidP="00D709A9">
      <w:pPr>
        <w:pStyle w:val="aff6"/>
        <w:spacing w:before="0"/>
        <w:ind w:left="-57"/>
        <w:jc w:val="both"/>
        <w:rPr>
          <w:noProof w:val="0"/>
          <w:szCs w:val="24"/>
        </w:rPr>
      </w:pPr>
    </w:p>
    <w:p w:rsidR="00D709A9" w:rsidRPr="00E709D9" w:rsidRDefault="00AD1CC8" w:rsidP="00AD1CC8">
      <w:pPr>
        <w:pStyle w:val="aff6"/>
        <w:spacing w:before="0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Заместитель </w:t>
      </w:r>
      <w:r w:rsidR="00D10040">
        <w:rPr>
          <w:noProof w:val="0"/>
          <w:szCs w:val="24"/>
        </w:rPr>
        <w:t>п</w:t>
      </w:r>
      <w:r w:rsidR="00D709A9" w:rsidRPr="00E709D9">
        <w:rPr>
          <w:noProof w:val="0"/>
          <w:szCs w:val="24"/>
        </w:rPr>
        <w:t>редседател</w:t>
      </w:r>
      <w:r>
        <w:rPr>
          <w:noProof w:val="0"/>
          <w:szCs w:val="24"/>
        </w:rPr>
        <w:t>я</w:t>
      </w:r>
    </w:p>
    <w:p w:rsidR="00D709A9" w:rsidRPr="00E709D9" w:rsidRDefault="00D709A9" w:rsidP="00AD1CC8">
      <w:pPr>
        <w:pStyle w:val="aff6"/>
        <w:spacing w:before="0"/>
        <w:jc w:val="both"/>
        <w:rPr>
          <w:noProof w:val="0"/>
          <w:szCs w:val="24"/>
        </w:rPr>
      </w:pPr>
      <w:r w:rsidRPr="00E709D9">
        <w:rPr>
          <w:noProof w:val="0"/>
          <w:szCs w:val="24"/>
        </w:rPr>
        <w:t>Глазовской городской Думы</w:t>
      </w:r>
      <w:r w:rsidRPr="00E709D9">
        <w:rPr>
          <w:noProof w:val="0"/>
          <w:szCs w:val="24"/>
        </w:rPr>
        <w:tab/>
      </w:r>
      <w:r w:rsidRPr="00E709D9">
        <w:rPr>
          <w:noProof w:val="0"/>
          <w:szCs w:val="24"/>
        </w:rPr>
        <w:tab/>
      </w:r>
      <w:r w:rsidR="00AD1CC8">
        <w:rPr>
          <w:noProof w:val="0"/>
          <w:szCs w:val="24"/>
        </w:rPr>
        <w:t>И.В. Корепанов</w:t>
      </w:r>
    </w:p>
    <w:p w:rsidR="00D709A9" w:rsidRPr="00E709D9" w:rsidRDefault="00D709A9" w:rsidP="00D709A9">
      <w:pPr>
        <w:pStyle w:val="aff6"/>
        <w:spacing w:before="0"/>
        <w:ind w:left="-57"/>
        <w:jc w:val="both"/>
        <w:rPr>
          <w:noProof w:val="0"/>
          <w:szCs w:val="24"/>
        </w:rPr>
      </w:pPr>
    </w:p>
    <w:p w:rsidR="00D709A9" w:rsidRPr="00E709D9" w:rsidRDefault="00D709A9" w:rsidP="00D709A9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709A9" w:rsidRPr="00E709D9" w:rsidRDefault="00D709A9" w:rsidP="00AD1CC8">
      <w:pPr>
        <w:pStyle w:val="aff6"/>
        <w:spacing w:before="0"/>
        <w:jc w:val="both"/>
        <w:rPr>
          <w:noProof w:val="0"/>
          <w:szCs w:val="24"/>
        </w:rPr>
      </w:pPr>
      <w:r w:rsidRPr="00E709D9">
        <w:rPr>
          <w:noProof w:val="0"/>
          <w:szCs w:val="24"/>
        </w:rPr>
        <w:t>город Глазов</w:t>
      </w:r>
    </w:p>
    <w:p w:rsidR="00D709A9" w:rsidRPr="00E709D9" w:rsidRDefault="00D709A9" w:rsidP="00AD1CC8">
      <w:pPr>
        <w:pStyle w:val="aff6"/>
        <w:spacing w:before="0"/>
        <w:jc w:val="both"/>
        <w:rPr>
          <w:noProof w:val="0"/>
          <w:szCs w:val="24"/>
        </w:rPr>
      </w:pPr>
      <w:r w:rsidRPr="00E709D9">
        <w:rPr>
          <w:noProof w:val="0"/>
          <w:szCs w:val="24"/>
        </w:rPr>
        <w:t>«</w:t>
      </w:r>
      <w:r w:rsidR="000E161C">
        <w:rPr>
          <w:noProof w:val="0"/>
          <w:szCs w:val="24"/>
        </w:rPr>
        <w:t>29</w:t>
      </w:r>
      <w:bookmarkStart w:id="0" w:name="_GoBack"/>
      <w:bookmarkEnd w:id="0"/>
      <w:r w:rsidRPr="00E709D9">
        <w:rPr>
          <w:noProof w:val="0"/>
          <w:szCs w:val="24"/>
        </w:rPr>
        <w:t xml:space="preserve">» </w:t>
      </w:r>
      <w:r w:rsidR="00AD1CC8">
        <w:rPr>
          <w:noProof w:val="0"/>
          <w:szCs w:val="24"/>
        </w:rPr>
        <w:t>ноября</w:t>
      </w:r>
      <w:r w:rsidR="00C82152">
        <w:rPr>
          <w:noProof w:val="0"/>
          <w:szCs w:val="24"/>
        </w:rPr>
        <w:t xml:space="preserve"> </w:t>
      </w:r>
      <w:r w:rsidRPr="00E709D9">
        <w:rPr>
          <w:noProof w:val="0"/>
          <w:szCs w:val="24"/>
        </w:rPr>
        <w:t xml:space="preserve">2023 года </w:t>
      </w:r>
    </w:p>
    <w:p w:rsidR="00F87502" w:rsidRDefault="00F87502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E026B7" w:rsidRDefault="00E026B7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D10040" w:rsidRDefault="00D10040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E026B7" w:rsidRDefault="00E026B7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</w:pPr>
    </w:p>
    <w:p w:rsidR="00E026B7" w:rsidRPr="00E709D9" w:rsidRDefault="00E026B7" w:rsidP="00F87502">
      <w:pPr>
        <w:pStyle w:val="aff6"/>
        <w:spacing w:before="0"/>
        <w:ind w:left="-57" w:firstLine="57"/>
        <w:jc w:val="both"/>
        <w:rPr>
          <w:noProof w:val="0"/>
          <w:szCs w:val="24"/>
        </w:rPr>
        <w:sectPr w:rsidR="00E026B7" w:rsidRPr="00E709D9" w:rsidSect="00AD1CC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568" w:right="850" w:bottom="1134" w:left="1701" w:header="720" w:footer="720" w:gutter="0"/>
          <w:pgNumType w:start="1"/>
          <w:cols w:space="720"/>
          <w:titlePg/>
          <w:docGrid w:linePitch="326"/>
        </w:sectPr>
      </w:pPr>
      <w:r w:rsidRPr="00E026B7">
        <w:rPr>
          <w:noProof w:val="0"/>
          <w:szCs w:val="24"/>
        </w:rPr>
        <w:lastRenderedPageBreak/>
        <w:t>Проект решения вносит ПК по образованию (председатель – Жуйков Георгий Геннадиевич)</w:t>
      </w:r>
      <w:r>
        <w:rPr>
          <w:noProof w:val="0"/>
          <w:szCs w:val="24"/>
        </w:rPr>
        <w:t xml:space="preserve"> </w:t>
      </w: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  <w:r w:rsidRPr="00B21D38">
        <w:rPr>
          <w:rFonts w:eastAsia="Calibri"/>
          <w:b/>
          <w:sz w:val="20"/>
          <w:szCs w:val="20"/>
          <w:lang w:eastAsia="en-US"/>
        </w:rPr>
        <w:lastRenderedPageBreak/>
        <w:t xml:space="preserve">Приложение 1 </w:t>
      </w:r>
    </w:p>
    <w:p w:rsidR="00B21D38" w:rsidRPr="00B21D38" w:rsidRDefault="00B21D38" w:rsidP="00B21D38">
      <w:pPr>
        <w:ind w:left="11340"/>
        <w:rPr>
          <w:b/>
          <w:sz w:val="20"/>
          <w:szCs w:val="20"/>
        </w:rPr>
      </w:pPr>
      <w:r w:rsidRPr="00B21D38">
        <w:rPr>
          <w:rFonts w:eastAsia="Calibri"/>
          <w:b/>
          <w:sz w:val="20"/>
          <w:szCs w:val="20"/>
          <w:lang w:eastAsia="en-US"/>
        </w:rPr>
        <w:t xml:space="preserve">к </w:t>
      </w:r>
      <w:r w:rsidR="00463B60">
        <w:rPr>
          <w:b/>
          <w:sz w:val="20"/>
          <w:szCs w:val="20"/>
        </w:rPr>
        <w:t>Решению Глазовской городской Думы</w:t>
      </w:r>
    </w:p>
    <w:p w:rsidR="00B21D38" w:rsidRPr="00B21D38" w:rsidRDefault="00D10040" w:rsidP="00B21D38">
      <w:pPr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от 29.11.2023</w:t>
      </w:r>
      <w:r w:rsidR="00B21D38" w:rsidRPr="00B21D38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435</w:t>
      </w:r>
    </w:p>
    <w:p w:rsidR="00B21D38" w:rsidRPr="00B21D38" w:rsidRDefault="00B21D38" w:rsidP="00B21D38">
      <w:pPr>
        <w:ind w:left="11794"/>
        <w:jc w:val="both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jc w:val="both"/>
        <w:rPr>
          <w:b/>
          <w:sz w:val="20"/>
          <w:szCs w:val="20"/>
        </w:rPr>
      </w:pPr>
      <w:r w:rsidRPr="00B21D38">
        <w:rPr>
          <w:b/>
          <w:sz w:val="20"/>
          <w:szCs w:val="20"/>
        </w:rPr>
        <w:t xml:space="preserve">Приложение 1 </w:t>
      </w: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  <w:r w:rsidRPr="00B21D38">
        <w:rPr>
          <w:b/>
          <w:sz w:val="20"/>
          <w:szCs w:val="20"/>
        </w:rPr>
        <w:t>к муниципальной программе «Развитие культуры» на 2020-2026 годы</w:t>
      </w:r>
    </w:p>
    <w:p w:rsidR="00B21D38" w:rsidRPr="00B21D38" w:rsidRDefault="00B21D38" w:rsidP="00B21D38">
      <w:pPr>
        <w:tabs>
          <w:tab w:val="left" w:pos="882"/>
        </w:tabs>
        <w:ind w:left="9072"/>
        <w:rPr>
          <w:sz w:val="20"/>
          <w:szCs w:val="20"/>
        </w:rPr>
      </w:pPr>
    </w:p>
    <w:p w:rsidR="00B21D38" w:rsidRPr="00B21D38" w:rsidRDefault="00B21D38" w:rsidP="00B21D38">
      <w:pPr>
        <w:tabs>
          <w:tab w:val="left" w:pos="9072"/>
        </w:tabs>
        <w:jc w:val="center"/>
        <w:rPr>
          <w:b/>
          <w:bCs/>
          <w:sz w:val="20"/>
          <w:szCs w:val="20"/>
        </w:rPr>
      </w:pPr>
      <w:r w:rsidRPr="00B21D38">
        <w:rPr>
          <w:b/>
          <w:sz w:val="20"/>
          <w:szCs w:val="20"/>
        </w:rPr>
        <w:t>Сведения о составе и значениях целевых показателей программы</w:t>
      </w:r>
    </w:p>
    <w:p w:rsidR="00B21D38" w:rsidRPr="00B21D38" w:rsidRDefault="00B21D38" w:rsidP="00B21D38">
      <w:pPr>
        <w:jc w:val="center"/>
        <w:rPr>
          <w:b/>
          <w:sz w:val="20"/>
          <w:szCs w:val="20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706"/>
        <w:gridCol w:w="425"/>
        <w:gridCol w:w="3869"/>
        <w:gridCol w:w="1276"/>
        <w:gridCol w:w="850"/>
        <w:gridCol w:w="1134"/>
        <w:gridCol w:w="1134"/>
        <w:gridCol w:w="851"/>
        <w:gridCol w:w="1134"/>
        <w:gridCol w:w="1134"/>
        <w:gridCol w:w="992"/>
        <w:gridCol w:w="851"/>
        <w:gridCol w:w="850"/>
      </w:tblGrid>
      <w:tr w:rsidR="00B21D38" w:rsidRPr="00B21D38" w:rsidTr="00B21D38">
        <w:trPr>
          <w:trHeight w:val="20"/>
        </w:trPr>
        <w:tc>
          <w:tcPr>
            <w:tcW w:w="1376" w:type="dxa"/>
            <w:gridSpan w:val="2"/>
            <w:vMerge w:val="restart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B21D38">
              <w:rPr>
                <w:bCs/>
                <w:sz w:val="18"/>
                <w:szCs w:val="18"/>
              </w:rPr>
              <w:t>п</w:t>
            </w:r>
            <w:proofErr w:type="gramEnd"/>
            <w:r w:rsidRPr="00B21D38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3869" w:type="dxa"/>
            <w:vMerge w:val="restart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8930" w:type="dxa"/>
            <w:gridSpan w:val="9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Значение целевого показателя</w:t>
            </w:r>
          </w:p>
        </w:tc>
      </w:tr>
      <w:tr w:rsidR="00B21D38" w:rsidRPr="00B21D38" w:rsidTr="00B21D38">
        <w:trPr>
          <w:trHeight w:val="517"/>
        </w:trPr>
        <w:tc>
          <w:tcPr>
            <w:tcW w:w="1376" w:type="dxa"/>
            <w:gridSpan w:val="2"/>
            <w:vMerge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3869" w:type="dxa"/>
            <w:vMerge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2018 год факт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2019 год факт</w:t>
            </w:r>
          </w:p>
        </w:tc>
        <w:tc>
          <w:tcPr>
            <w:tcW w:w="1134" w:type="dxa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 год факт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2021 год факт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 год факт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2023 год прогноз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2024 год прогноз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2025 год прогноз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2026 год прогноз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25" w:type="dxa"/>
            <w:gridSpan w:val="10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850" w:type="dxa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3869" w:type="dxa"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Количества посещений общедоступных (публичных) библиотек</w:t>
            </w:r>
          </w:p>
        </w:tc>
        <w:tc>
          <w:tcPr>
            <w:tcW w:w="1276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посещения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379586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379586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392690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491993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541291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492835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532974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577560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577560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Количество обращений к цифровым ресурсам 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15440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17000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17500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18000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18500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21D38">
              <w:rPr>
                <w:bCs/>
                <w:sz w:val="18"/>
                <w:szCs w:val="18"/>
                <w:lang w:val="en-US"/>
              </w:rPr>
              <w:t>19000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21D38">
              <w:rPr>
                <w:bCs/>
                <w:sz w:val="18"/>
                <w:szCs w:val="18"/>
                <w:lang w:val="en-US"/>
              </w:rPr>
              <w:t>19500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20000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20000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экземпляр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2634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2634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2634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2635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2635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2640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2640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2640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2640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1000 человек населения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экземпляр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53 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53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публичных (общедоступных) библиотек, подключенных к информационно-телекоммуникационной сети «Интернет»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5" w:type="dxa"/>
            <w:gridSpan w:val="10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Организация досуга и предоставление услуг учреждениями культуры</w:t>
            </w:r>
          </w:p>
        </w:tc>
        <w:tc>
          <w:tcPr>
            <w:tcW w:w="850" w:type="dxa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Количество посещений культурно-досуговых учреждений 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ind w:left="-104"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248 240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252 880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257 520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21D38">
              <w:rPr>
                <w:bCs/>
                <w:sz w:val="18"/>
                <w:szCs w:val="18"/>
                <w:lang w:val="en-US"/>
              </w:rPr>
              <w:t>250433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21D38">
              <w:rPr>
                <w:bCs/>
                <w:sz w:val="18"/>
                <w:szCs w:val="18"/>
                <w:lang w:val="en-US"/>
              </w:rPr>
              <w:t>255441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  <w:lang w:val="en-US"/>
              </w:rPr>
            </w:pPr>
            <w:r w:rsidRPr="00B21D38">
              <w:rPr>
                <w:sz w:val="18"/>
                <w:szCs w:val="18"/>
                <w:lang w:val="en-US"/>
              </w:rPr>
              <w:t>260550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  <w:lang w:val="en-US"/>
              </w:rPr>
            </w:pPr>
            <w:r w:rsidRPr="00B21D38">
              <w:rPr>
                <w:sz w:val="18"/>
                <w:szCs w:val="18"/>
                <w:lang w:val="en-US"/>
              </w:rPr>
              <w:t>260550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посещений культурно-массовых мероприятий (на платной основе)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ind w:left="-104"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34 310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34 960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35 000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  <w:lang w:val="en-US"/>
              </w:rPr>
              <w:t>36240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  <w:lang w:val="en-US"/>
              </w:rPr>
              <w:t>36880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37600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37600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869" w:type="dxa"/>
            <w:shd w:val="clear" w:color="auto" w:fill="FFFFFF" w:themeFill="background1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21D38" w:rsidRPr="00B21D38" w:rsidRDefault="00B21D38" w:rsidP="00B21D38">
            <w:pPr>
              <w:ind w:left="-104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21D38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21D38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21D38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B21D38">
              <w:rPr>
                <w:bCs/>
                <w:color w:val="000000" w:themeColor="text1"/>
                <w:sz w:val="18"/>
                <w:szCs w:val="18"/>
                <w:lang w:val="en-US"/>
              </w:rPr>
              <w:t>46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B21D38">
              <w:rPr>
                <w:bCs/>
                <w:color w:val="000000" w:themeColor="text1"/>
                <w:sz w:val="18"/>
                <w:szCs w:val="18"/>
                <w:lang w:val="en-US"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B21D38">
              <w:rPr>
                <w:bCs/>
                <w:color w:val="000000" w:themeColor="text1"/>
                <w:sz w:val="18"/>
                <w:szCs w:val="18"/>
                <w:lang w:val="en-US"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21D38">
              <w:rPr>
                <w:bCs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21D38">
              <w:rPr>
                <w:bCs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74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Среднее число участников клубных формирований в расчете на 1000 человек населения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ind w:left="-104"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25,4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25,4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25,4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25,4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25,4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Количество зрителей на сеансах отечественных фильмов    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ind w:left="-104"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2 730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2 870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3 010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3200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3440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3680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3680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посещений парков культуры и отдыха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ind w:left="-104"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70 000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70 000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70 000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70000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70000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70000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70000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музейных предметов основного музейного фонда учреждения, опубликованных на экспозициях и выставках</w:t>
            </w:r>
          </w:p>
        </w:tc>
        <w:tc>
          <w:tcPr>
            <w:tcW w:w="1276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1400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1450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1450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1450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1450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1450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</w:t>
            </w:r>
          </w:p>
        </w:tc>
        <w:tc>
          <w:tcPr>
            <w:tcW w:w="3869" w:type="dxa"/>
            <w:vAlign w:val="center"/>
          </w:tcPr>
          <w:p w:rsidR="00B21D38" w:rsidRPr="00B21D38" w:rsidRDefault="00B21D38" w:rsidP="00B21D38">
            <w:pPr>
              <w:jc w:val="both"/>
              <w:rPr>
                <w:spacing w:val="-2"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Число посетителей музея</w:t>
            </w:r>
          </w:p>
        </w:tc>
        <w:tc>
          <w:tcPr>
            <w:tcW w:w="1276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86400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86400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90 252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91 724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93196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72515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73915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75315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75315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Количес</w:t>
            </w:r>
            <w:r w:rsidRPr="00B21D38">
              <w:rPr>
                <w:sz w:val="18"/>
                <w:szCs w:val="18"/>
              </w:rPr>
              <w:t xml:space="preserve">тво предметов, подлежащих </w:t>
            </w:r>
            <w:r w:rsidRPr="00B21D38">
              <w:rPr>
                <w:sz w:val="18"/>
                <w:szCs w:val="18"/>
              </w:rPr>
              <w:lastRenderedPageBreak/>
              <w:t>формированию, учету и изучению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autoSpaceDE w:val="0"/>
              <w:autoSpaceDN w:val="0"/>
              <w:adjustRightInd w:val="0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Количество созданных экспозиций (выставок), организованных выездных выставок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11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</w:tr>
      <w:tr w:rsidR="007A5175" w:rsidRPr="00B21D38" w:rsidTr="00B21D38">
        <w:trPr>
          <w:trHeight w:val="20"/>
        </w:trPr>
        <w:tc>
          <w:tcPr>
            <w:tcW w:w="670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12</w:t>
            </w:r>
          </w:p>
        </w:tc>
        <w:tc>
          <w:tcPr>
            <w:tcW w:w="3869" w:type="dxa"/>
            <w:vAlign w:val="center"/>
          </w:tcPr>
          <w:p w:rsidR="007A5175" w:rsidRPr="007560D6" w:rsidRDefault="007A5175" w:rsidP="00D1004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Д</w:t>
            </w:r>
            <w:r w:rsidRPr="007560D6">
              <w:rPr>
                <w:sz w:val="20"/>
                <w:szCs w:val="20"/>
                <w:highlight w:val="yellow"/>
              </w:rPr>
              <w:t>ол</w:t>
            </w:r>
            <w:r>
              <w:rPr>
                <w:sz w:val="20"/>
                <w:szCs w:val="20"/>
                <w:highlight w:val="yellow"/>
              </w:rPr>
              <w:t>я</w:t>
            </w:r>
            <w:r w:rsidRPr="007560D6">
              <w:rPr>
                <w:sz w:val="20"/>
                <w:szCs w:val="20"/>
                <w:highlight w:val="yellow"/>
              </w:rPr>
              <w:t xml:space="preserve"> молодежной аудитории в общем числе пользователей услуг</w:t>
            </w:r>
          </w:p>
        </w:tc>
        <w:tc>
          <w:tcPr>
            <w:tcW w:w="1276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  <w:highlight w:val="yellow"/>
              </w:rPr>
            </w:pPr>
            <w:r w:rsidRPr="00B21D38">
              <w:rPr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992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7</w:t>
            </w:r>
          </w:p>
        </w:tc>
      </w:tr>
      <w:tr w:rsidR="007A5175" w:rsidRPr="00B21D38" w:rsidTr="00B21D38">
        <w:trPr>
          <w:trHeight w:val="20"/>
        </w:trPr>
        <w:tc>
          <w:tcPr>
            <w:tcW w:w="670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13</w:t>
            </w:r>
          </w:p>
        </w:tc>
        <w:tc>
          <w:tcPr>
            <w:tcW w:w="3869" w:type="dxa"/>
            <w:vAlign w:val="center"/>
          </w:tcPr>
          <w:p w:rsidR="007A5175" w:rsidRPr="007560D6" w:rsidRDefault="007A5175" w:rsidP="00D1004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6"/>
                <w:highlight w:val="yellow"/>
              </w:rPr>
              <w:t>Ч</w:t>
            </w:r>
            <w:r w:rsidRPr="007560D6">
              <w:rPr>
                <w:sz w:val="20"/>
                <w:szCs w:val="26"/>
                <w:highlight w:val="yellow"/>
              </w:rPr>
              <w:t>исло привлеченных грантов</w:t>
            </w:r>
          </w:p>
        </w:tc>
        <w:tc>
          <w:tcPr>
            <w:tcW w:w="1276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  <w:highlight w:val="yellow"/>
              </w:rPr>
            </w:pPr>
            <w:r w:rsidRPr="00B21D38">
              <w:rPr>
                <w:sz w:val="18"/>
                <w:szCs w:val="18"/>
                <w:highlight w:val="yellow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992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8</w:t>
            </w:r>
          </w:p>
        </w:tc>
      </w:tr>
      <w:tr w:rsidR="007A5175" w:rsidRPr="00B21D38" w:rsidTr="00B21D38">
        <w:trPr>
          <w:trHeight w:val="20"/>
        </w:trPr>
        <w:tc>
          <w:tcPr>
            <w:tcW w:w="670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14</w:t>
            </w:r>
          </w:p>
        </w:tc>
        <w:tc>
          <w:tcPr>
            <w:tcW w:w="3869" w:type="dxa"/>
            <w:vAlign w:val="center"/>
          </w:tcPr>
          <w:p w:rsidR="007A5175" w:rsidRPr="006743AA" w:rsidRDefault="007A5175" w:rsidP="00D1004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6"/>
                <w:highlight w:val="yellow"/>
              </w:rPr>
              <w:t>К</w:t>
            </w:r>
            <w:r w:rsidRPr="007560D6">
              <w:rPr>
                <w:sz w:val="20"/>
                <w:szCs w:val="26"/>
                <w:highlight w:val="yellow"/>
              </w:rPr>
              <w:t>оличество  предприятий привлекаемых к реализации культурных мероприятий</w:t>
            </w:r>
          </w:p>
        </w:tc>
        <w:tc>
          <w:tcPr>
            <w:tcW w:w="1276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  <w:highlight w:val="yellow"/>
              </w:rPr>
            </w:pPr>
            <w:r w:rsidRPr="00B21D38">
              <w:rPr>
                <w:sz w:val="18"/>
                <w:szCs w:val="18"/>
                <w:highlight w:val="yellow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992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17</w:t>
            </w:r>
          </w:p>
        </w:tc>
      </w:tr>
      <w:tr w:rsidR="007A5175" w:rsidRPr="00B21D38" w:rsidTr="00B21D38">
        <w:trPr>
          <w:trHeight w:val="20"/>
        </w:trPr>
        <w:tc>
          <w:tcPr>
            <w:tcW w:w="670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15</w:t>
            </w:r>
          </w:p>
        </w:tc>
        <w:tc>
          <w:tcPr>
            <w:tcW w:w="3869" w:type="dxa"/>
            <w:vAlign w:val="center"/>
          </w:tcPr>
          <w:p w:rsidR="007A5175" w:rsidRPr="006743AA" w:rsidRDefault="007A5175" w:rsidP="00D1004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6"/>
                <w:highlight w:val="yellow"/>
              </w:rPr>
              <w:t>Ч</w:t>
            </w:r>
            <w:r w:rsidRPr="007560D6">
              <w:rPr>
                <w:sz w:val="20"/>
                <w:szCs w:val="26"/>
                <w:highlight w:val="yellow"/>
              </w:rPr>
              <w:t>исло участников мероприятий</w:t>
            </w:r>
            <w:r w:rsidRPr="006743AA">
              <w:rPr>
                <w:sz w:val="18"/>
                <w:szCs w:val="18"/>
                <w:highlight w:val="yellow"/>
              </w:rPr>
              <w:t xml:space="preserve"> проекта «Глазов фестивальный»</w:t>
            </w:r>
          </w:p>
        </w:tc>
        <w:tc>
          <w:tcPr>
            <w:tcW w:w="1276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  <w:highlight w:val="yellow"/>
              </w:rPr>
            </w:pPr>
            <w:r w:rsidRPr="00B21D38">
              <w:rPr>
                <w:sz w:val="18"/>
                <w:szCs w:val="18"/>
                <w:highlight w:val="yellow"/>
              </w:rPr>
              <w:t>тыс. человек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5,68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6,00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6,60</w:t>
            </w:r>
          </w:p>
        </w:tc>
        <w:tc>
          <w:tcPr>
            <w:tcW w:w="992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7,10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7,7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8,10</w:t>
            </w:r>
          </w:p>
        </w:tc>
      </w:tr>
      <w:tr w:rsidR="007A5175" w:rsidRPr="00B21D38" w:rsidTr="00B21D38">
        <w:trPr>
          <w:trHeight w:val="20"/>
        </w:trPr>
        <w:tc>
          <w:tcPr>
            <w:tcW w:w="670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16</w:t>
            </w:r>
          </w:p>
        </w:tc>
        <w:tc>
          <w:tcPr>
            <w:tcW w:w="3869" w:type="dxa"/>
            <w:vAlign w:val="center"/>
          </w:tcPr>
          <w:p w:rsidR="007A5175" w:rsidRPr="006743AA" w:rsidRDefault="007A5175" w:rsidP="00D1004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6"/>
                <w:highlight w:val="yellow"/>
              </w:rPr>
              <w:t>Ч</w:t>
            </w:r>
            <w:r w:rsidRPr="007560D6">
              <w:rPr>
                <w:sz w:val="20"/>
                <w:szCs w:val="26"/>
                <w:highlight w:val="yellow"/>
              </w:rPr>
              <w:t xml:space="preserve">исло участников мероприятий </w:t>
            </w:r>
          </w:p>
        </w:tc>
        <w:tc>
          <w:tcPr>
            <w:tcW w:w="1276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  <w:highlight w:val="yellow"/>
              </w:rPr>
            </w:pPr>
            <w:r w:rsidRPr="00B21D38">
              <w:rPr>
                <w:sz w:val="18"/>
                <w:szCs w:val="18"/>
                <w:highlight w:val="yellow"/>
              </w:rPr>
              <w:t>тыс. человек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21,7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23,0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24,4</w:t>
            </w:r>
          </w:p>
        </w:tc>
        <w:tc>
          <w:tcPr>
            <w:tcW w:w="992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25,7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27,0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28,0</w:t>
            </w:r>
          </w:p>
        </w:tc>
      </w:tr>
      <w:tr w:rsidR="007A5175" w:rsidRPr="00B21D38" w:rsidTr="00B21D38">
        <w:trPr>
          <w:trHeight w:val="20"/>
        </w:trPr>
        <w:tc>
          <w:tcPr>
            <w:tcW w:w="670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17</w:t>
            </w:r>
          </w:p>
        </w:tc>
        <w:tc>
          <w:tcPr>
            <w:tcW w:w="3869" w:type="dxa"/>
            <w:vAlign w:val="center"/>
          </w:tcPr>
          <w:p w:rsidR="007A5175" w:rsidRPr="006743AA" w:rsidRDefault="007A5175" w:rsidP="00D1004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6"/>
                <w:highlight w:val="yellow"/>
              </w:rPr>
              <w:t>Ч</w:t>
            </w:r>
            <w:r w:rsidRPr="007560D6">
              <w:rPr>
                <w:sz w:val="20"/>
                <w:szCs w:val="26"/>
                <w:highlight w:val="yellow"/>
              </w:rPr>
              <w:t xml:space="preserve">исло культурных мероприятий и мастер-классов, проведенных с участием деятелей культуры федерального и </w:t>
            </w:r>
            <w:proofErr w:type="spellStart"/>
            <w:proofErr w:type="gramStart"/>
            <w:r w:rsidRPr="007560D6">
              <w:rPr>
                <w:sz w:val="20"/>
                <w:szCs w:val="26"/>
                <w:highlight w:val="yellow"/>
              </w:rPr>
              <w:t>и</w:t>
            </w:r>
            <w:proofErr w:type="spellEnd"/>
            <w:proofErr w:type="gramEnd"/>
            <w:r w:rsidRPr="007560D6">
              <w:rPr>
                <w:sz w:val="20"/>
                <w:szCs w:val="26"/>
                <w:highlight w:val="yellow"/>
              </w:rPr>
              <w:t xml:space="preserve"> международного уровня</w:t>
            </w:r>
          </w:p>
        </w:tc>
        <w:tc>
          <w:tcPr>
            <w:tcW w:w="1276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  <w:highlight w:val="yellow"/>
              </w:rPr>
            </w:pPr>
            <w:r w:rsidRPr="00B21D38">
              <w:rPr>
                <w:sz w:val="18"/>
                <w:szCs w:val="18"/>
                <w:highlight w:val="yellow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992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7</w:t>
            </w:r>
          </w:p>
        </w:tc>
      </w:tr>
      <w:tr w:rsidR="007A5175" w:rsidRPr="00B21D38" w:rsidTr="00B21D38">
        <w:trPr>
          <w:trHeight w:val="20"/>
        </w:trPr>
        <w:tc>
          <w:tcPr>
            <w:tcW w:w="670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7A5175" w:rsidRPr="00B21D38" w:rsidRDefault="007A5175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18</w:t>
            </w:r>
          </w:p>
        </w:tc>
        <w:tc>
          <w:tcPr>
            <w:tcW w:w="3869" w:type="dxa"/>
            <w:vAlign w:val="center"/>
          </w:tcPr>
          <w:p w:rsidR="007A5175" w:rsidRPr="006743AA" w:rsidRDefault="007A5175" w:rsidP="00D1004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6"/>
                <w:highlight w:val="yellow"/>
              </w:rPr>
              <w:t>Ч</w:t>
            </w:r>
            <w:r w:rsidRPr="007560D6">
              <w:rPr>
                <w:sz w:val="20"/>
                <w:szCs w:val="26"/>
                <w:highlight w:val="yellow"/>
              </w:rPr>
              <w:t>исло мероприятий федерального и регионального уровня</w:t>
            </w:r>
          </w:p>
        </w:tc>
        <w:tc>
          <w:tcPr>
            <w:tcW w:w="1276" w:type="dxa"/>
            <w:vAlign w:val="center"/>
          </w:tcPr>
          <w:p w:rsidR="007A5175" w:rsidRPr="00B21D38" w:rsidRDefault="007A5175" w:rsidP="00B21D38">
            <w:pPr>
              <w:jc w:val="center"/>
              <w:rPr>
                <w:sz w:val="18"/>
                <w:szCs w:val="18"/>
                <w:highlight w:val="yellow"/>
              </w:rPr>
            </w:pPr>
            <w:r w:rsidRPr="00B21D38">
              <w:rPr>
                <w:sz w:val="18"/>
                <w:szCs w:val="18"/>
                <w:highlight w:val="yellow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34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992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851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850" w:type="dxa"/>
            <w:vAlign w:val="center"/>
          </w:tcPr>
          <w:p w:rsidR="007A5175" w:rsidRPr="00B21D38" w:rsidRDefault="007A5175" w:rsidP="00B21D3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B21D38">
              <w:rPr>
                <w:bCs/>
                <w:sz w:val="18"/>
                <w:szCs w:val="18"/>
                <w:highlight w:val="yellow"/>
              </w:rPr>
              <w:t>9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5" w:type="dxa"/>
            <w:gridSpan w:val="10"/>
            <w:vAlign w:val="center"/>
          </w:tcPr>
          <w:p w:rsidR="00B21D38" w:rsidRPr="00B21D38" w:rsidRDefault="00B21D38" w:rsidP="00B21D38">
            <w:pPr>
              <w:tabs>
                <w:tab w:val="left" w:pos="-55"/>
              </w:tabs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Реализация национальной политики, гармонизация межэтнических отношений</w:t>
            </w:r>
          </w:p>
        </w:tc>
        <w:tc>
          <w:tcPr>
            <w:tcW w:w="850" w:type="dxa"/>
          </w:tcPr>
          <w:p w:rsidR="00B21D38" w:rsidRPr="00B21D38" w:rsidRDefault="00B21D38" w:rsidP="00B21D38">
            <w:pPr>
              <w:tabs>
                <w:tab w:val="left" w:pos="-5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национально-культурных объединений, действующих на территории города Глазова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9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мероприятий, направленных на популяризацию национальных культур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306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312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318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324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340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357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357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Численность участников мероприятий, направленных на популяризацию национальных культур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9,55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9,6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9,8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13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</w:tcPr>
          <w:p w:rsidR="00B21D38" w:rsidRPr="00B21D38" w:rsidRDefault="00B21D38" w:rsidP="00B21D38">
            <w:pPr>
              <w:ind w:right="-108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5" w:type="dxa"/>
            <w:gridSpan w:val="10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850" w:type="dxa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Удельный вес численности руководителей и специалистов муниципальных учреждений культуры города Глазова, прошедших в течение отчётного года повышение квалификации или профессиональную переподготовку в общей численности </w:t>
            </w:r>
            <w:proofErr w:type="gramStart"/>
            <w:r w:rsidRPr="00B21D38">
              <w:rPr>
                <w:sz w:val="18"/>
                <w:szCs w:val="18"/>
              </w:rPr>
              <w:t>работников муниципальных учреждений культуры города Глазова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40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Доля руководителей и специалистов муниципальных учреждений культуры города Глазова в возрасте до 35 лет в общем числе руководителей и специалистов муниципальных учреждений культуры города Глазова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Потребность в кадрах в муниципальных учреждениях культуры города Глазова (свободные вакансии)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ind w:left="-108" w:right="-104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штатных единиц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23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Доля муниципальных учреждений культуры МО «Городской округ «Город Глазов» Удмуртской Республики», с руководителями которых заключены эффективные контракты, в общем количестве учреждений культуры 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100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программ (проектов) в сфере культуры города Глазова, получивших финансовую поддержку из бюджета УР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Уровень удовлетворённости населением качеством и доступностью муниципальных услуг в сфере культуры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85</w:t>
            </w:r>
          </w:p>
        </w:tc>
      </w:tr>
      <w:tr w:rsidR="00B21D38" w:rsidRPr="00B21D38" w:rsidTr="00B21D38">
        <w:trPr>
          <w:trHeight w:val="20"/>
        </w:trPr>
        <w:tc>
          <w:tcPr>
            <w:tcW w:w="670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706" w:type="dxa"/>
            <w:vAlign w:val="center"/>
            <w:hideMark/>
          </w:tcPr>
          <w:p w:rsidR="00B21D38" w:rsidRPr="00B21D38" w:rsidRDefault="00B21D38" w:rsidP="00B21D3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</w:t>
            </w:r>
          </w:p>
        </w:tc>
        <w:tc>
          <w:tcPr>
            <w:tcW w:w="3869" w:type="dxa"/>
            <w:vAlign w:val="center"/>
            <w:hideMark/>
          </w:tcPr>
          <w:p w:rsidR="00B21D38" w:rsidRPr="00B21D38" w:rsidRDefault="00B21D38" w:rsidP="00B21D38">
            <w:pPr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Доля объектов культурного наследия и объектов, обладающих признаками памятников, расположенных на территории МО «Городской округ «Город Глазов» Удмуртской Республики», находящихся в удовлетворительном состоянии</w:t>
            </w:r>
          </w:p>
        </w:tc>
        <w:tc>
          <w:tcPr>
            <w:tcW w:w="1276" w:type="dxa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992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center"/>
          </w:tcPr>
          <w:p w:rsidR="00B21D38" w:rsidRPr="00B21D38" w:rsidRDefault="00B21D38" w:rsidP="00B21D38">
            <w:pPr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65</w:t>
            </w:r>
          </w:p>
        </w:tc>
      </w:tr>
    </w:tbl>
    <w:p w:rsidR="00B21D38" w:rsidRPr="00B21D38" w:rsidRDefault="00B21D38" w:rsidP="00B21D38">
      <w:pPr>
        <w:jc w:val="center"/>
        <w:rPr>
          <w:b/>
          <w:bCs/>
          <w:sz w:val="20"/>
          <w:szCs w:val="20"/>
        </w:rPr>
      </w:pPr>
    </w:p>
    <w:p w:rsidR="00B21D38" w:rsidRPr="00B21D38" w:rsidRDefault="00B21D38" w:rsidP="00B21D38">
      <w:pPr>
        <w:tabs>
          <w:tab w:val="left" w:pos="882"/>
        </w:tabs>
        <w:ind w:left="8505"/>
        <w:rPr>
          <w:b/>
          <w:sz w:val="20"/>
          <w:szCs w:val="20"/>
        </w:rPr>
      </w:pPr>
    </w:p>
    <w:p w:rsidR="00B21D38" w:rsidRPr="00B21D38" w:rsidRDefault="00B21D38" w:rsidP="00B21D38">
      <w:pPr>
        <w:rPr>
          <w:b/>
          <w:sz w:val="20"/>
          <w:szCs w:val="20"/>
        </w:rPr>
      </w:pPr>
    </w:p>
    <w:p w:rsidR="00B21D38" w:rsidRPr="00B21D38" w:rsidRDefault="00B21D38" w:rsidP="00B21D38">
      <w:pPr>
        <w:rPr>
          <w:b/>
          <w:sz w:val="20"/>
          <w:szCs w:val="20"/>
        </w:rPr>
      </w:pPr>
    </w:p>
    <w:p w:rsidR="00B21D38" w:rsidRPr="00B21D38" w:rsidRDefault="00B21D38" w:rsidP="00B21D38">
      <w:pPr>
        <w:rPr>
          <w:b/>
          <w:sz w:val="20"/>
          <w:szCs w:val="20"/>
        </w:rPr>
      </w:pPr>
    </w:p>
    <w:p w:rsidR="00B21D38" w:rsidRPr="00B21D38" w:rsidRDefault="00B21D38" w:rsidP="00B21D38">
      <w:pPr>
        <w:rPr>
          <w:b/>
          <w:sz w:val="20"/>
          <w:szCs w:val="20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D10040" w:rsidRDefault="00D10040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D10040" w:rsidRDefault="00D10040" w:rsidP="00B21D38">
      <w:pPr>
        <w:ind w:left="11340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  <w:r w:rsidRPr="00B21D38">
        <w:rPr>
          <w:rFonts w:eastAsia="Calibri"/>
          <w:b/>
          <w:sz w:val="20"/>
          <w:szCs w:val="20"/>
          <w:lang w:eastAsia="en-US"/>
        </w:rPr>
        <w:lastRenderedPageBreak/>
        <w:t xml:space="preserve">Приложение 2 </w:t>
      </w:r>
    </w:p>
    <w:p w:rsidR="00463B60" w:rsidRPr="00B21D38" w:rsidRDefault="00B21D38" w:rsidP="00463B60">
      <w:pPr>
        <w:ind w:left="11340"/>
        <w:rPr>
          <w:b/>
          <w:sz w:val="20"/>
          <w:szCs w:val="20"/>
        </w:rPr>
      </w:pPr>
      <w:r w:rsidRPr="00B21D38">
        <w:rPr>
          <w:rFonts w:eastAsia="Calibri"/>
          <w:b/>
          <w:sz w:val="20"/>
          <w:szCs w:val="20"/>
          <w:lang w:eastAsia="en-US"/>
        </w:rPr>
        <w:t xml:space="preserve">к </w:t>
      </w:r>
      <w:r w:rsidR="00463B60">
        <w:rPr>
          <w:b/>
          <w:sz w:val="20"/>
          <w:szCs w:val="20"/>
        </w:rPr>
        <w:t>Решению Глазовской городской Думы</w:t>
      </w:r>
    </w:p>
    <w:p w:rsidR="00B21D38" w:rsidRPr="00B21D38" w:rsidRDefault="00B21D38" w:rsidP="00B21D38">
      <w:pPr>
        <w:ind w:left="11340"/>
        <w:rPr>
          <w:b/>
          <w:sz w:val="20"/>
          <w:szCs w:val="20"/>
        </w:rPr>
      </w:pPr>
      <w:r w:rsidRPr="00B21D38">
        <w:rPr>
          <w:b/>
          <w:sz w:val="20"/>
          <w:szCs w:val="20"/>
        </w:rPr>
        <w:t xml:space="preserve">от </w:t>
      </w:r>
      <w:r w:rsidR="00D10040">
        <w:rPr>
          <w:b/>
          <w:sz w:val="20"/>
          <w:szCs w:val="20"/>
        </w:rPr>
        <w:t xml:space="preserve">29.11.2023 </w:t>
      </w:r>
      <w:r w:rsidRPr="00B21D38">
        <w:rPr>
          <w:b/>
          <w:sz w:val="20"/>
          <w:szCs w:val="20"/>
        </w:rPr>
        <w:t xml:space="preserve">№ </w:t>
      </w:r>
      <w:r w:rsidR="00D10040">
        <w:rPr>
          <w:b/>
          <w:sz w:val="20"/>
          <w:szCs w:val="20"/>
        </w:rPr>
        <w:t>435</w:t>
      </w:r>
    </w:p>
    <w:p w:rsidR="00B21D38" w:rsidRPr="00B21D38" w:rsidRDefault="00B21D38" w:rsidP="00B21D38">
      <w:pPr>
        <w:ind w:left="11794"/>
        <w:jc w:val="both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/>
        <w:jc w:val="both"/>
        <w:rPr>
          <w:b/>
          <w:sz w:val="20"/>
          <w:szCs w:val="20"/>
        </w:rPr>
      </w:pPr>
      <w:r w:rsidRPr="00B21D38">
        <w:rPr>
          <w:b/>
          <w:sz w:val="20"/>
          <w:szCs w:val="20"/>
        </w:rPr>
        <w:t xml:space="preserve">Приложение 2 </w:t>
      </w:r>
    </w:p>
    <w:p w:rsidR="00B21D38" w:rsidRPr="00B21D38" w:rsidRDefault="00B21D38" w:rsidP="00B21D38">
      <w:pPr>
        <w:ind w:left="11340"/>
        <w:rPr>
          <w:rFonts w:eastAsia="Calibri"/>
          <w:b/>
          <w:sz w:val="20"/>
          <w:szCs w:val="20"/>
          <w:lang w:eastAsia="en-US"/>
        </w:rPr>
      </w:pPr>
      <w:r w:rsidRPr="00B21D38">
        <w:rPr>
          <w:b/>
          <w:sz w:val="20"/>
          <w:szCs w:val="20"/>
        </w:rPr>
        <w:t>к муниципальной программе «Развитие культуры» на 2020-2026 годы</w:t>
      </w:r>
    </w:p>
    <w:p w:rsidR="00B21D38" w:rsidRPr="00B21D38" w:rsidRDefault="00B21D38" w:rsidP="00B21D38">
      <w:pPr>
        <w:jc w:val="both"/>
        <w:rPr>
          <w:b/>
          <w:sz w:val="20"/>
          <w:szCs w:val="20"/>
        </w:rPr>
      </w:pPr>
    </w:p>
    <w:p w:rsidR="00B21D38" w:rsidRPr="00B21D38" w:rsidRDefault="00B21D38" w:rsidP="00B21D38">
      <w:pPr>
        <w:jc w:val="center"/>
        <w:rPr>
          <w:b/>
          <w:sz w:val="20"/>
          <w:szCs w:val="20"/>
        </w:rPr>
      </w:pPr>
      <w:r w:rsidRPr="00B21D38">
        <w:rPr>
          <w:b/>
          <w:sz w:val="20"/>
          <w:szCs w:val="20"/>
        </w:rPr>
        <w:t>Перечень основных мероприятий программы</w:t>
      </w:r>
    </w:p>
    <w:tbl>
      <w:tblPr>
        <w:tblW w:w="15210" w:type="dxa"/>
        <w:tblInd w:w="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43"/>
        <w:gridCol w:w="449"/>
        <w:gridCol w:w="4009"/>
        <w:gridCol w:w="102"/>
        <w:gridCol w:w="2489"/>
        <w:gridCol w:w="913"/>
        <w:gridCol w:w="41"/>
        <w:gridCol w:w="3403"/>
        <w:gridCol w:w="2410"/>
      </w:tblGrid>
      <w:tr w:rsidR="00B21D38" w:rsidRPr="00B21D38" w:rsidTr="00B21D38">
        <w:trPr>
          <w:trHeight w:val="20"/>
        </w:trPr>
        <w:tc>
          <w:tcPr>
            <w:tcW w:w="18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00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340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4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Взаимосвязь с целевыми показателями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1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ОМ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</w:t>
            </w:r>
          </w:p>
        </w:tc>
        <w:tc>
          <w:tcPr>
            <w:tcW w:w="40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133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/>
                <w:bCs/>
                <w:sz w:val="20"/>
              </w:rPr>
            </w:pPr>
            <w:r w:rsidRPr="00B21D38">
              <w:rPr>
                <w:b/>
                <w:bCs/>
                <w:sz w:val="20"/>
              </w:rPr>
              <w:t>Развитие культуры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133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20"/>
              </w:rPr>
            </w:pPr>
            <w:r w:rsidRPr="00B21D38">
              <w:rPr>
                <w:b/>
                <w:sz w:val="20"/>
              </w:rPr>
              <w:t>Библиотечное обслуживание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Посещение пользователей библиотек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03.1.1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Оказание муниципальной услуги «Библиотечное, библиографическое и информационное обслуживание пользователей библиотеки» 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Посещение пользователей в стационарных условиях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03.1.1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Оказание муниципальной услуги «Библиотечное,</w:t>
            </w:r>
          </w:p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библиографическое и информационное обслуживание пользователей библиотеки» 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Посещение пользователей в условиях вне стационара</w:t>
            </w:r>
          </w:p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03.1.1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Готовность муниципальных учреждений социальной сферы к отопительному сезону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Подготовка зданий к отопительному сезону</w:t>
            </w:r>
          </w:p>
        </w:tc>
      </w:tr>
      <w:tr w:rsidR="00B21D38" w:rsidRPr="00B21D38" w:rsidTr="00B21D38">
        <w:trPr>
          <w:trHeight w:val="1047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Выполнение муниципальной работы «Формирование, комплектование, учёт, изучение, обеспечение физического сохранения и безопасности фондов библиотек, включая оцифровку фондов»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i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Ежегодное среднее количество экземпляров библиотечного фонда общедоступных библиотек не менее 2640 экземпляров на 1000 человек населени</w:t>
            </w:r>
            <w:r w:rsidRPr="00B21D38">
              <w:rPr>
                <w:i/>
                <w:sz w:val="18"/>
                <w:szCs w:val="18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экземпляров библиотечного фонда общедоступных библиотек на 1000 человек населения, экземпляр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Комплектование библиотечного фонда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Комплектование фонда библиотек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/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Пополнение библиотечного фонда</w:t>
            </w:r>
          </w:p>
        </w:tc>
      </w:tr>
      <w:tr w:rsidR="00B21D38" w:rsidRPr="00B21D38" w:rsidTr="00B21D38">
        <w:trPr>
          <w:trHeight w:val="289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Модернизация библиотек в части комплектования книжных фондов муниципальных библиотек</w:t>
            </w:r>
            <w:r w:rsidRPr="00B21D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2021-2026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Комплектование фонда модельной библиотеки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/>
              <w:rPr>
                <w:b/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Пополнение библиотечного фонда модельной библиотеки</w:t>
            </w:r>
          </w:p>
        </w:tc>
      </w:tr>
      <w:tr w:rsidR="00B21D38" w:rsidRPr="00B21D38" w:rsidTr="00B21D38">
        <w:trPr>
          <w:trHeight w:val="289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Расходы на государственную поддержку отрасли культуры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Получение субсидии на комплектование библиотечного фонда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Пополнение библиотечного фонда модельной библиотеки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keepNext/>
              <w:shd w:val="clear" w:color="auto" w:fill="FFFFFF"/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Проведение мероприятий регионального значения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Организация и проведение научных мероприятий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20"/>
                <w:szCs w:val="18"/>
              </w:rPr>
              <w:t>03.1.1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Проведение региональной молодежной научно-практической конференции «Город Глазов и Глазовский район </w:t>
            </w:r>
            <w:r w:rsidRPr="00B21D38">
              <w:rPr>
                <w:sz w:val="18"/>
                <w:szCs w:val="18"/>
                <w:lang w:val="en-US"/>
              </w:rPr>
              <w:t>XIX</w:t>
            </w:r>
            <w:r w:rsidRPr="00B21D38">
              <w:rPr>
                <w:sz w:val="18"/>
                <w:szCs w:val="18"/>
              </w:rPr>
              <w:t>-</w:t>
            </w:r>
            <w:r w:rsidRPr="00B21D38">
              <w:rPr>
                <w:sz w:val="18"/>
                <w:szCs w:val="18"/>
                <w:lang w:val="en-US"/>
              </w:rPr>
              <w:t>XXI</w:t>
            </w:r>
            <w:r w:rsidRPr="00B21D38">
              <w:rPr>
                <w:sz w:val="18"/>
                <w:szCs w:val="18"/>
              </w:rPr>
              <w:t xml:space="preserve"> вв.»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Развитие научного и культурного потенциала жителей города Глазова и Глазовского района в возрасте 14-18 лет.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03.1.1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Проведение региональной научно-практической конференции «</w:t>
            </w:r>
            <w:proofErr w:type="spellStart"/>
            <w:r w:rsidRPr="00B21D38">
              <w:rPr>
                <w:sz w:val="18"/>
                <w:szCs w:val="18"/>
              </w:rPr>
              <w:t>Поскрёбышевские</w:t>
            </w:r>
            <w:proofErr w:type="spellEnd"/>
            <w:r w:rsidRPr="00B21D38">
              <w:rPr>
                <w:sz w:val="18"/>
                <w:szCs w:val="18"/>
              </w:rPr>
              <w:t xml:space="preserve"> чтения»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2020, 2026 год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Сохранение и пропаганда литературного наследия О.А. Поскрёбышева.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03.1.1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Проведение региональной научно-практической конференции «</w:t>
            </w:r>
            <w:proofErr w:type="spellStart"/>
            <w:r w:rsidRPr="00B21D38">
              <w:rPr>
                <w:sz w:val="18"/>
                <w:szCs w:val="18"/>
              </w:rPr>
              <w:t>Захаровские</w:t>
            </w:r>
            <w:proofErr w:type="spellEnd"/>
            <w:r w:rsidRPr="00B21D38">
              <w:rPr>
                <w:sz w:val="18"/>
                <w:szCs w:val="18"/>
              </w:rPr>
              <w:t xml:space="preserve"> чтения»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2021 год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Сохранение и пропаганда литературного наследия В.В. Захарова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03.1.1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Проведение зональной научно-практической конференции «Детское чтение: новый формат»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Выявление и транслирование лучшего опыта работы детских и школьных библиотек в области детского чтения и чтения детской национальной литературы.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03.1.1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426"/>
              </w:tabs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Создание научно-вспомогательных, рекомендательных пособий краеведческого характера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Обеспечение населения научной и рекомендательной информацией краеведческого характера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03.1.1</w:t>
            </w:r>
          </w:p>
        </w:tc>
      </w:tr>
      <w:tr w:rsidR="00B21D38" w:rsidRPr="00B21D38" w:rsidTr="00B21D38">
        <w:trPr>
          <w:trHeight w:val="352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426"/>
              </w:tabs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 xml:space="preserve">Создание условий для реализации муниципальной подпрограммы 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культуры и молодежной политики Администрации города Глазова</w:t>
            </w:r>
            <w:r w:rsidRPr="00B21D38">
              <w:rPr>
                <w:b/>
                <w:sz w:val="18"/>
                <w:szCs w:val="18"/>
              </w:rPr>
              <w:t xml:space="preserve"> 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Соблюдение действующего законодательства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библиотечного пространства для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Центральная детская библиотека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 год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модельных библиотек</w:t>
            </w:r>
            <w:r w:rsidRPr="00B21D38">
              <w:rPr>
                <w:color w:val="000000"/>
                <w:sz w:val="18"/>
                <w:szCs w:val="18"/>
              </w:rPr>
              <w:t xml:space="preserve"> в рамках реализации Национального проекта «Культура»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библиотечного пространства для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426"/>
              </w:tabs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Проведение</w:t>
            </w:r>
            <w:r w:rsidRPr="00B21D38">
              <w:rPr>
                <w:b/>
                <w:sz w:val="18"/>
                <w:szCs w:val="18"/>
              </w:rPr>
              <w:t xml:space="preserve"> </w:t>
            </w:r>
            <w:r w:rsidRPr="00B21D38">
              <w:rPr>
                <w:sz w:val="18"/>
                <w:szCs w:val="18"/>
              </w:rPr>
              <w:t>капитального и текущего ремонтов в Центральной детской библиотеке – с целью создания модельной библиотеки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 год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bottom"/>
            <w:hideMark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Создание комфортного пространства, доступного, в том числе, для лиц с ограничением жизнедеятельности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библиотечного пространства для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426"/>
              </w:tabs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Уплата земельного налога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налога на имущество (здания и помещения)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Мероприятия по проведению кап</w:t>
            </w:r>
            <w:proofErr w:type="gramStart"/>
            <w:r w:rsidRPr="00B21D38">
              <w:rPr>
                <w:sz w:val="18"/>
                <w:szCs w:val="18"/>
              </w:rPr>
              <w:t>.</w:t>
            </w:r>
            <w:proofErr w:type="gramEnd"/>
            <w:r w:rsidRPr="00B21D38">
              <w:rPr>
                <w:sz w:val="18"/>
                <w:szCs w:val="18"/>
              </w:rPr>
              <w:t xml:space="preserve"> </w:t>
            </w:r>
            <w:proofErr w:type="gramStart"/>
            <w:r w:rsidRPr="00B21D38">
              <w:rPr>
                <w:sz w:val="18"/>
                <w:szCs w:val="18"/>
              </w:rPr>
              <w:t>р</w:t>
            </w:r>
            <w:proofErr w:type="gramEnd"/>
            <w:r w:rsidRPr="00B21D38">
              <w:rPr>
                <w:sz w:val="18"/>
                <w:szCs w:val="18"/>
              </w:rPr>
              <w:t>емонта объектов муниципальной собственности, включенных в «Перечень расходов капитального характера МО «Городской округ «Город Глазов» Удмуртской Республики»», финансируемых из бюджета МО «Городской округ «Город Глазов» Удмуртской Республики» (мероприятия в рамках соглашения УР с ГК “</w:t>
            </w:r>
            <w:proofErr w:type="spellStart"/>
            <w:r w:rsidRPr="00B21D38">
              <w:rPr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sz w:val="18"/>
                <w:szCs w:val="18"/>
              </w:rPr>
              <w:t>”)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комфортного пространства Публичной научной библиотеке им. В.Г. Короленко, в том числе доступного для лиц с ограничением жизнедеятельности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Проведение кап</w:t>
            </w:r>
            <w:proofErr w:type="gramStart"/>
            <w:r w:rsidRPr="00B21D38">
              <w:rPr>
                <w:sz w:val="18"/>
                <w:szCs w:val="18"/>
              </w:rPr>
              <w:t>.</w:t>
            </w:r>
            <w:proofErr w:type="gramEnd"/>
            <w:r w:rsidRPr="00B21D38">
              <w:rPr>
                <w:sz w:val="18"/>
                <w:szCs w:val="18"/>
              </w:rPr>
              <w:t xml:space="preserve"> </w:t>
            </w:r>
            <w:proofErr w:type="gramStart"/>
            <w:r w:rsidRPr="00B21D38">
              <w:rPr>
                <w:sz w:val="18"/>
                <w:szCs w:val="18"/>
              </w:rPr>
              <w:t>р</w:t>
            </w:r>
            <w:proofErr w:type="gramEnd"/>
            <w:r w:rsidRPr="00B21D38">
              <w:rPr>
                <w:sz w:val="18"/>
                <w:szCs w:val="18"/>
              </w:rPr>
              <w:t>емонта Публичной научной библиотеки им. В.Г. Короленко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Федеральный проект «Культурная среда»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  <w:r w:rsidRPr="00B21D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Реализация </w:t>
            </w:r>
            <w:r w:rsidRPr="00B21D38">
              <w:rPr>
                <w:color w:val="000000"/>
                <w:sz w:val="18"/>
                <w:szCs w:val="18"/>
              </w:rPr>
              <w:t>Национального проекта «Культура»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библиотечного пространства для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Реализация регионального проекта «Обеспечение качественно нового уровня развития инфраструктуры культуры “Культурная среда”» (создание модельных библиотек)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FF0000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«ЦБС г.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В рамках реализации регионального проекта </w:t>
            </w:r>
            <w:r w:rsidRPr="00B21D38">
              <w:rPr>
                <w:sz w:val="18"/>
                <w:szCs w:val="18"/>
              </w:rPr>
              <w:t>«Обеспечение качественно нового уровня развития инфраструктуры культуры» «Культурная среда»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библиотечного пространства для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20"/>
              </w:rPr>
            </w:pPr>
            <w:r w:rsidRPr="00B21D38">
              <w:rPr>
                <w:b/>
                <w:sz w:val="20"/>
              </w:rPr>
              <w:t>Организация досуга и предоставление услуг учреждениями культуры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А</w:t>
            </w:r>
            <w:proofErr w:type="gramStart"/>
            <w:r w:rsidRPr="00B21D38">
              <w:rPr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Федеральный проект «Культурная среда»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 xml:space="preserve">Управление культуры, спорта и молодежной </w:t>
            </w:r>
            <w:r w:rsidRPr="00B21D38">
              <w:rPr>
                <w:b/>
                <w:bCs/>
                <w:color w:val="000000"/>
                <w:sz w:val="18"/>
                <w:szCs w:val="18"/>
              </w:rPr>
              <w:lastRenderedPageBreak/>
              <w:t>политики Администрации города Глазова</w:t>
            </w:r>
            <w:r w:rsidRPr="00B21D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lastRenderedPageBreak/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Реализация </w:t>
            </w:r>
            <w:r w:rsidRPr="00B21D38">
              <w:rPr>
                <w:color w:val="000000"/>
                <w:sz w:val="18"/>
                <w:szCs w:val="18"/>
              </w:rPr>
              <w:t>Национального проекта «Культура»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right="-57"/>
              <w:rPr>
                <w:sz w:val="18"/>
              </w:rPr>
            </w:pPr>
            <w:r w:rsidRPr="00B21D38">
              <w:rPr>
                <w:sz w:val="18"/>
              </w:rPr>
              <w:t>Строительство Центра культурного развития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А</w:t>
            </w:r>
            <w:proofErr w:type="gramStart"/>
            <w:r w:rsidRPr="00B21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B21D38">
              <w:rPr>
                <w:bCs/>
                <w:color w:val="000000"/>
                <w:spacing w:val="-2"/>
                <w:sz w:val="18"/>
                <w:szCs w:val="18"/>
              </w:rPr>
              <w:t xml:space="preserve">Функционирование </w:t>
            </w:r>
            <w:r w:rsidRPr="00B21D38">
              <w:rPr>
                <w:sz w:val="18"/>
                <w:szCs w:val="18"/>
              </w:rPr>
              <w:t>центра культурного развития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right="-57"/>
              <w:rPr>
                <w:sz w:val="18"/>
              </w:rPr>
            </w:pPr>
            <w:r w:rsidRPr="00B21D38">
              <w:rPr>
                <w:sz w:val="18"/>
              </w:rPr>
              <w:t>Строительство Центра культурного развития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Создание центров культурного развития в городах с числом жителей до 300 тысяч человек (сверх установленного уровня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B21D38">
              <w:rPr>
                <w:bCs/>
                <w:color w:val="000000"/>
                <w:spacing w:val="-2"/>
                <w:sz w:val="18"/>
                <w:szCs w:val="18"/>
              </w:rPr>
              <w:t xml:space="preserve">Функционирование </w:t>
            </w:r>
            <w:r w:rsidRPr="00B21D38">
              <w:rPr>
                <w:sz w:val="18"/>
                <w:szCs w:val="18"/>
              </w:rPr>
              <w:t>центра культурного развития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Строительство Центра культурного развития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B21D38">
              <w:rPr>
                <w:bCs/>
                <w:color w:val="000000"/>
                <w:spacing w:val="-2"/>
                <w:sz w:val="18"/>
                <w:szCs w:val="18"/>
              </w:rPr>
              <w:t>Увеличение сети учреждений культурно-досугового типа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Строительство Центра культурного развития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bCs/>
                <w:color w:val="000000"/>
                <w:sz w:val="18"/>
                <w:szCs w:val="18"/>
              </w:rPr>
              <w:t>Управление культуры и молодежной политики Администрации города Глазова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bCs/>
                <w:color w:val="000000"/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2023-2026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Техническое оснащение музея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Оснащение муниципального музея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А</w:t>
            </w:r>
            <w:proofErr w:type="gramStart"/>
            <w:r w:rsidRPr="00B21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Ориентация сервисов и услуг учреждений культуры на молодежь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2023-2026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Повышение доли молодежной аудитории в общем числе пользователей услуг Центра культурного развития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03.2.12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А</w:t>
            </w:r>
            <w:proofErr w:type="gramStart"/>
            <w:r w:rsidRPr="00B21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Участие в </w:t>
            </w:r>
            <w:proofErr w:type="spellStart"/>
            <w:r w:rsidRPr="00B21D38">
              <w:rPr>
                <w:sz w:val="18"/>
                <w:szCs w:val="18"/>
              </w:rPr>
              <w:t>грантовых</w:t>
            </w:r>
            <w:proofErr w:type="spellEnd"/>
            <w:r w:rsidRPr="00B21D38">
              <w:rPr>
                <w:sz w:val="18"/>
                <w:szCs w:val="18"/>
              </w:rPr>
              <w:t xml:space="preserve"> конкурсах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Повышение числа привлеченных грантов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03.2.13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А</w:t>
            </w:r>
            <w:proofErr w:type="gramStart"/>
            <w:r w:rsidRPr="00B21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Привлечение предприятий к реализации культурных мероприятий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Повышение количества предприятий привлекаемых к реализации культурных мероприятий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03.2.14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А</w:t>
            </w:r>
            <w:proofErr w:type="gramStart"/>
            <w:r w:rsidRPr="00B21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Реализация проекта «Глазов фестивальный»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Повышение числа участников мероприятий и процента удовлетворенности мероприятиями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03.2.15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А</w:t>
            </w:r>
            <w:proofErr w:type="gramStart"/>
            <w:r w:rsidRPr="00B21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Повышение зрелищности культурных мероприятий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Повышение числа участников мероприятий и процента удовлетворенности мероприятиями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03.2.16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А</w:t>
            </w:r>
            <w:proofErr w:type="gramStart"/>
            <w:r w:rsidRPr="00B21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Привлечение деятелей культуры федерального и международного уровня к участию в культурных мероприятиях и проведению мастер-классов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Повышение числа культурных мероприятий и мастер-классов, проведенных с участием деятелей культуры федерального и международного уровня, в том числе и для молодежи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03.2.17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А</w:t>
            </w:r>
            <w:proofErr w:type="gramStart"/>
            <w:r w:rsidRPr="00B21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Формирование «маркеров </w:t>
            </w:r>
            <w:proofErr w:type="spellStart"/>
            <w:r w:rsidRPr="00B21D38">
              <w:rPr>
                <w:sz w:val="18"/>
                <w:szCs w:val="18"/>
              </w:rPr>
              <w:t>столичности</w:t>
            </w:r>
            <w:proofErr w:type="spellEnd"/>
            <w:r w:rsidRPr="00B21D38">
              <w:rPr>
                <w:sz w:val="18"/>
                <w:szCs w:val="18"/>
              </w:rPr>
              <w:t>» в культурной сфере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увеличение количества мероприятий федерального и регионального уровня, локализованных в муниципальном образовании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03.2.18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B21D38">
              <w:rPr>
                <w:b/>
                <w:color w:val="000000"/>
                <w:sz w:val="18"/>
                <w:szCs w:val="18"/>
              </w:rPr>
              <w:t>А3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b/>
                <w:color w:val="000000"/>
                <w:sz w:val="18"/>
                <w:szCs w:val="18"/>
              </w:rPr>
            </w:pPr>
            <w:r w:rsidRPr="00B21D38">
              <w:rPr>
                <w:b/>
                <w:color w:val="000000"/>
                <w:sz w:val="18"/>
                <w:szCs w:val="18"/>
              </w:rPr>
              <w:t>Федеральный проект «Цифровая культура»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Реализация </w:t>
            </w:r>
            <w:r w:rsidRPr="00B21D38">
              <w:rPr>
                <w:color w:val="000000"/>
                <w:sz w:val="18"/>
                <w:szCs w:val="18"/>
              </w:rPr>
              <w:t>Национального проекта «Культура»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color w:val="000000"/>
                <w:spacing w:val="-2"/>
                <w:sz w:val="18"/>
                <w:szCs w:val="18"/>
              </w:rPr>
              <w:t>Создание м</w:t>
            </w:r>
            <w:r w:rsidRPr="00B21D38">
              <w:rPr>
                <w:color w:val="000000"/>
                <w:sz w:val="18"/>
                <w:szCs w:val="18"/>
                <w:shd w:val="clear" w:color="auto" w:fill="FFFFFF"/>
              </w:rPr>
              <w:t>ультимедийного гида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Реализация регионального проекта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Цифровизация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услуг и формирование информационного пространства в сфере культуры»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lastRenderedPageBreak/>
              <w:t xml:space="preserve">Управление культуры, спорта и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молодежной политики Администрации города Глазова (МБУК «Глазовский краеведческий музей»)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2022 год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B21D38">
              <w:rPr>
                <w:bCs/>
                <w:color w:val="000000"/>
                <w:spacing w:val="-2"/>
                <w:sz w:val="18"/>
                <w:szCs w:val="18"/>
              </w:rPr>
              <w:t>Создание м</w:t>
            </w:r>
            <w:r w:rsidRPr="00B21D38">
              <w:rPr>
                <w:color w:val="000000"/>
                <w:sz w:val="18"/>
                <w:szCs w:val="18"/>
                <w:shd w:val="clear" w:color="auto" w:fill="FFFFFF"/>
              </w:rPr>
              <w:t>ультимедийного гида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03.2.8</w:t>
            </w:r>
          </w:p>
        </w:tc>
      </w:tr>
      <w:tr w:rsidR="00B21D38" w:rsidRPr="00B21D38" w:rsidTr="00B21D38">
        <w:trPr>
          <w:trHeight w:val="388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03.2.1, 03.2.2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муниципальной работы «Организация и проведение культурно-массовых мероприятий»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 xml:space="preserve">Ежегодно планируется проведение около 600 мероприятий с привлечением около 90000 участников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03.2.1,03.2.2,03.2.3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муниципальной работы «Организация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</w:p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 xml:space="preserve">Ежегодно будут функционировать 92 клубных формирований </w:t>
            </w:r>
            <w:r w:rsidRPr="00B21D38">
              <w:rPr>
                <w:sz w:val="18"/>
                <w:szCs w:val="18"/>
              </w:rPr>
              <w:t>и формирований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03.2.4</w:t>
            </w:r>
          </w:p>
        </w:tc>
      </w:tr>
      <w:tr w:rsidR="00B21D38" w:rsidRPr="00B21D38" w:rsidTr="00B21D38">
        <w:trPr>
          <w:trHeight w:val="714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муниципальной работы «Пропаганда физической культуры, спорта и здорового образа жизни»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jc w:val="both"/>
              <w:rPr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Ежегодно коллективом КСЦ «Победа» будут организованы и проведены не менее 57 спортивно-массовых и физкультурно-оздоровительных мероприятий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Пропаганда физической культуры, спорта и здорового образа жизни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МБУ «</w:t>
            </w:r>
            <w:proofErr w:type="spellStart"/>
            <w:r w:rsidRPr="00B21D38">
              <w:rPr>
                <w:sz w:val="18"/>
                <w:szCs w:val="18"/>
              </w:rPr>
              <w:t>ЦМиТО</w:t>
            </w:r>
            <w:proofErr w:type="spellEnd"/>
            <w:r w:rsidRPr="00B21D38">
              <w:rPr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sz w:val="18"/>
                <w:szCs w:val="18"/>
              </w:rPr>
              <w:t>УКСиМП</w:t>
            </w:r>
            <w:proofErr w:type="spellEnd"/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текущих ремонтов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Мероприятия по проведению капитального ремонта объектов муниципальной собственности, включенных в "Перечень расходов капитального характера МО "Городской округ «Город Глазов» Удмуртской Республики", финансируемых из бюджета МО «Городской округ «Город Глазов» Удмуртской Республики» (Мероприятия в рамках соглашения УР с ГК "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Капитальный ремонт </w:t>
            </w:r>
            <w:r w:rsidRPr="00B21D38">
              <w:rPr>
                <w:color w:val="000000"/>
                <w:sz w:val="18"/>
                <w:szCs w:val="18"/>
              </w:rPr>
              <w:t>объектов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Готовность муниципальных учреждений социальной сферы к отопительному сезону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Подготовка зданий к отопительному сезону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Ремонт памятника Герою Советского Союза Т.Н. </w:t>
            </w:r>
            <w:proofErr w:type="spellStart"/>
            <w:r w:rsidRPr="00B21D38">
              <w:rPr>
                <w:sz w:val="18"/>
                <w:szCs w:val="18"/>
              </w:rPr>
              <w:t>Барамзиной</w:t>
            </w:r>
            <w:proofErr w:type="spellEnd"/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МБУК «Культурный центр «Россия» 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 год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Ремонт памятника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Ремонт памятника</w:t>
            </w:r>
          </w:p>
        </w:tc>
      </w:tr>
      <w:tr w:rsidR="00B21D38" w:rsidRPr="00B21D38" w:rsidTr="00B21D38">
        <w:trPr>
          <w:trHeight w:val="66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МБУК «Культурный центр «Россия» 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Мероприятия за счет дотации для стимулирования развития муниципальных образований в Удмуртской Республике (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этнофест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 год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Проведение Городского фестиваля национальных культур «</w:t>
            </w:r>
            <w:proofErr w:type="spellStart"/>
            <w:r w:rsidRPr="00B21D38">
              <w:rPr>
                <w:sz w:val="18"/>
                <w:szCs w:val="18"/>
              </w:rPr>
              <w:t>ГлазовЭтно</w:t>
            </w:r>
            <w:proofErr w:type="spellEnd"/>
            <w:proofErr w:type="gramStart"/>
            <w:r w:rsidRPr="00B21D38">
              <w:rPr>
                <w:sz w:val="18"/>
                <w:szCs w:val="18"/>
                <w:lang w:val="en-US"/>
              </w:rPr>
              <w:t>Fest</w:t>
            </w:r>
            <w:proofErr w:type="gramEnd"/>
            <w:r w:rsidRPr="00B21D38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proofErr w:type="gramStart"/>
            <w:r w:rsidRPr="00B21D38">
              <w:rPr>
                <w:bCs/>
                <w:sz w:val="18"/>
                <w:szCs w:val="18"/>
              </w:rPr>
              <w:t xml:space="preserve">Популяризация культуры народов, проживающих в Глазове; ознакомление жителей города с обрядами народов, проживающих в Глазове; укрепление духовной общности народов, проживающих в Глазове; </w:t>
            </w:r>
            <w:r w:rsidRPr="00B21D38">
              <w:rPr>
                <w:bCs/>
                <w:sz w:val="18"/>
                <w:szCs w:val="18"/>
              </w:rPr>
              <w:lastRenderedPageBreak/>
              <w:t>воспитание толерантности, уважительного отношения к представителя разных народов; приобщение детей к национальному языку, популяризация и пропаганда изучения татарского и удмуртского языка.</w:t>
            </w:r>
            <w:proofErr w:type="gramEnd"/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2023-2026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Уплата налогов на имущество (здания и помещения)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Сохранение нематериального и материального культурного наследия народов Российской Федерации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Ведение работы по в</w:t>
            </w:r>
            <w:r w:rsidRPr="00B21D38">
              <w:rPr>
                <w:sz w:val="18"/>
                <w:szCs w:val="18"/>
              </w:rPr>
              <w:t>ыявлению, изучению, сохранению, развитию и популяризации объектов нематериального культурного наследия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Сохранение нематериального и материального культурного наследия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муниципальной работы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Сохранение 9 направлений художественных промыслов и ремесел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Сохранение нематериального и материального культурного наследия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текущих ремонтов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66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Предоставление доступа к музейным фондам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Организация и предоставление доступа к музейным фондам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03.2.7, 03.2.8, 03.2.9,03.2.10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муниципальной работы «Формирование, учёт, изучение, обеспечение физического сохранения и безопасности музейных предметов и музейных коллекций»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предметов составит не менее 600 единиц</w:t>
            </w:r>
          </w:p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03.2.9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Оказание муниципальной услуги «Публичный показ музейных предметов, музейных коллекций»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предметов основного фонда не менее 1450 единиц;</w:t>
            </w:r>
          </w:p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посетителей музея составит не менее 75315 чел.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03.2.7</w:t>
            </w:r>
          </w:p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муниципальной работы «Создание экспозиций (выставок) музеев, организация выездных выставок»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выставок не менее 46 единиц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03.2.10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текущих ремонтов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Текущий ремонт зданий учреждений культуры (Мероприятия в рамках соглашения УР с ГК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 xml:space="preserve">Текущий ремонт </w:t>
            </w:r>
            <w:r w:rsidRPr="00B21D38">
              <w:rPr>
                <w:color w:val="000000"/>
                <w:sz w:val="18"/>
                <w:szCs w:val="18"/>
              </w:rPr>
              <w:t>зданий учреждений культуры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Готовность к отопительному сезону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Подготовка зданий к отопительному сезону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Дотация для стимулирования развития муниципальных образований в Удмуртской Республике 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Предоставление дотаций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 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 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 (здания и помещения)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за счет безвозмездных поступлений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 год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Организация мероприятий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7030A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Организация мероприятий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Показ спектаклей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Показ спектаклей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03.2.1, 03.2.2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Оказание муниципальной услуги «Показ (организация показа) спектаклей (театральных постановок)»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Ежегодно количество посетителей театральных постановок и спектаклей драматического театра «Парафраз» составит более 16,0 тыс. чел.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03.2.1, 03.2.2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3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текущих ремонтов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Поддержка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Укрепление материально-технической базы, противопожарные мероприятия, мероприятия по охране труда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Укрепление материально-технической базы театра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Готовность муниципальных учреждений социальной сферы к отопительному сезону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Подготовка зданий к отопительному сезону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06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3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Ремонт памятника «Сквер Героев»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Ремонт памятника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Ремонт памятника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07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3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3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 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 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 (здания и помещения)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3"/>
              </w:tabs>
              <w:ind w:left="57" w:right="57"/>
              <w:contextualSpacing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Информирование жителей города о планируемых и проведенных культурно-массовых мероприятиях, конкурсах и фестивалях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Управление культуры, спорта и молодежной политики Администрации города Глазова, МБУК «Культурный центр «Россия», МУК </w:t>
            </w:r>
            <w:r w:rsidRPr="00B21D38">
              <w:rPr>
                <w:sz w:val="18"/>
                <w:szCs w:val="18"/>
              </w:rPr>
              <w:lastRenderedPageBreak/>
              <w:t xml:space="preserve">«Глазовский драматический театр «Парафраз», МБУК «Глазовский краеведческий музей», 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 «</w:t>
            </w:r>
            <w:proofErr w:type="spellStart"/>
            <w:r w:rsidRPr="00B21D38">
              <w:rPr>
                <w:sz w:val="18"/>
                <w:szCs w:val="18"/>
              </w:rPr>
              <w:t>ЦМиТО</w:t>
            </w:r>
            <w:proofErr w:type="spellEnd"/>
            <w:r w:rsidRPr="00B21D38">
              <w:rPr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sz w:val="18"/>
                <w:szCs w:val="18"/>
              </w:rPr>
              <w:t>УКСиМП</w:t>
            </w:r>
            <w:proofErr w:type="spellEnd"/>
            <w:r w:rsidRPr="00B21D38">
              <w:rPr>
                <w:sz w:val="18"/>
                <w:szCs w:val="18"/>
              </w:rPr>
              <w:t>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Взаимодействие со СМИ; размещение информации на внутренних и наружных рекламных щитах, афишах;</w:t>
            </w:r>
          </w:p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публикация анонсов мероприятий на официальном сайте, раздел «Культура»:</w:t>
            </w:r>
          </w:p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- перечень подведомственных организаций, сведения о них;</w:t>
            </w:r>
          </w:p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- афиша городских мероприятий;</w:t>
            </w:r>
          </w:p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- сайты МБУК КЦ «Россия», МБУК «ГКМ», Театра «Парафраз»;</w:t>
            </w:r>
          </w:p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- иная информация о деятельности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lastRenderedPageBreak/>
              <w:t>Информирование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05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23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Развитие информационного ресурса «Афиша. Глазов»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 «</w:t>
            </w:r>
            <w:proofErr w:type="spellStart"/>
            <w:r w:rsidRPr="00B21D38">
              <w:rPr>
                <w:sz w:val="18"/>
                <w:szCs w:val="18"/>
              </w:rPr>
              <w:t>ЦМиТО</w:t>
            </w:r>
            <w:proofErr w:type="spellEnd"/>
            <w:r w:rsidRPr="00B21D38">
              <w:rPr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sz w:val="18"/>
                <w:szCs w:val="18"/>
              </w:rPr>
              <w:t>УКСиМП</w:t>
            </w:r>
            <w:proofErr w:type="spellEnd"/>
            <w:r w:rsidRPr="00B21D38">
              <w:rPr>
                <w:sz w:val="18"/>
                <w:szCs w:val="18"/>
              </w:rPr>
              <w:t>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2023-2026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Размещение информации о планируемых культурно-массовых городских мероприятиях, конкурсах и фестивалях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Информирование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426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 xml:space="preserve">Внедрение во всех учреждениях </w:t>
            </w:r>
            <w:proofErr w:type="gramStart"/>
            <w:r w:rsidRPr="00B21D38">
              <w:rPr>
                <w:b/>
                <w:sz w:val="18"/>
                <w:szCs w:val="18"/>
              </w:rPr>
              <w:t>культуры города Глазова системы регулярного мониторинга удовлетворенности потребителей</w:t>
            </w:r>
            <w:proofErr w:type="gramEnd"/>
            <w:r w:rsidRPr="00B21D38">
              <w:rPr>
                <w:b/>
                <w:sz w:val="18"/>
                <w:szCs w:val="18"/>
              </w:rPr>
              <w:t xml:space="preserve"> качеством предоставляемых услуг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Глазова, МБУК «Культурный центр «Россия», МУК «Глазовский драматический театр «Парафраз», МБУК «Глазовский краеведческий музей», МБУ «</w:t>
            </w:r>
            <w:proofErr w:type="spellStart"/>
            <w:r w:rsidRPr="00B21D38">
              <w:rPr>
                <w:sz w:val="18"/>
                <w:szCs w:val="18"/>
              </w:rPr>
              <w:t>ЦМиТО</w:t>
            </w:r>
            <w:proofErr w:type="spellEnd"/>
            <w:r w:rsidRPr="00B21D38">
              <w:rPr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sz w:val="18"/>
                <w:szCs w:val="18"/>
              </w:rPr>
              <w:t>УКСиМП</w:t>
            </w:r>
            <w:proofErr w:type="spellEnd"/>
            <w:r w:rsidRPr="00B21D38">
              <w:rPr>
                <w:sz w:val="18"/>
                <w:szCs w:val="18"/>
              </w:rPr>
              <w:t>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Реализация мероприятия позволит проводить оценку удовлетворенности потребителей качеством и доступностью предоставляемых ими услуг</w:t>
            </w:r>
            <w:r w:rsidRPr="00B21D38">
              <w:rPr>
                <w:color w:val="000000" w:themeColor="text1"/>
                <w:sz w:val="18"/>
                <w:szCs w:val="18"/>
              </w:rPr>
              <w:t>, контроль по устранение недостатков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03.4.6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color w:val="000000"/>
                <w:sz w:val="18"/>
                <w:szCs w:val="18"/>
              </w:rPr>
              <w:t xml:space="preserve">Капитальный ремонт и реконструкция учреждений культуры, подведомственных </w:t>
            </w:r>
            <w:proofErr w:type="spellStart"/>
            <w:r w:rsidRPr="00B21D38">
              <w:rPr>
                <w:b/>
                <w:color w:val="000000"/>
                <w:sz w:val="18"/>
                <w:szCs w:val="18"/>
              </w:rPr>
              <w:t>УКСиМП</w:t>
            </w:r>
            <w:proofErr w:type="spellEnd"/>
            <w:r w:rsidRPr="00B21D38">
              <w:rPr>
                <w:b/>
                <w:color w:val="000000"/>
                <w:sz w:val="18"/>
                <w:szCs w:val="18"/>
              </w:rPr>
              <w:t xml:space="preserve"> Администрации г. Глазова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ЖКХ Администрации г. Глазова 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Реконструкция и капитальные ремонты, укрепление материально-технической базы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Капитальный ремонт и реконструкция учреждений культуры, подведомственных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УКСиМП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Администрации г. Глазова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ЖКХ Администрации г. Глазова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Реконструкция и капитальные ремонты, укрепление материально-технической базы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Мероприятия по проведению капитального ремонта объектов муниципальной собственности, </w:t>
            </w:r>
            <w:r w:rsidRPr="00B21D38">
              <w:rPr>
                <w:sz w:val="18"/>
                <w:szCs w:val="18"/>
              </w:rPr>
              <w:t xml:space="preserve">включенных в «Перечень расходов капитального характера </w:t>
            </w:r>
            <w:r w:rsidRPr="00B21D38">
              <w:rPr>
                <w:color w:val="000000"/>
                <w:sz w:val="18"/>
                <w:szCs w:val="18"/>
              </w:rPr>
              <w:t>МО «Городской округ «Город Глазов» Удмуртской Республики»», финансируемых из бюджета МО «Городской округ «Город Глазов» Удмуртской Республики» (мероприятия в ра</w:t>
            </w:r>
            <w:r w:rsidRPr="00B21D38">
              <w:rPr>
                <w:sz w:val="18"/>
                <w:szCs w:val="18"/>
              </w:rPr>
              <w:t>мках соглашения УР с ГК “</w:t>
            </w:r>
            <w:proofErr w:type="spellStart"/>
            <w:r w:rsidRPr="00B21D38">
              <w:rPr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sz w:val="18"/>
                <w:szCs w:val="18"/>
              </w:rPr>
              <w:t>”)</w:t>
            </w:r>
            <w:r w:rsidRPr="00B21D3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Реконструкция и капитальные ремонты, укрепление материально-технической базы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 xml:space="preserve">Приведение объектов муниципальной собственности в соответствии с требованиями и нормами функционирования 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B21D38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b/>
                <w:color w:val="000000"/>
                <w:sz w:val="18"/>
                <w:szCs w:val="18"/>
              </w:rPr>
            </w:pPr>
            <w:r w:rsidRPr="00B21D38">
              <w:rPr>
                <w:b/>
                <w:color w:val="000000"/>
                <w:sz w:val="18"/>
                <w:szCs w:val="18"/>
              </w:rPr>
              <w:t>Благоустройство парков, зон рекреации и зон отдыха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B21D38">
              <w:rPr>
                <w:b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Благоустройство парков, зон рекреации и зон отдыха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ПКиО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им. М. Горького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2022-2026 годы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ПКиО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им. М. Горького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Благоустройство территории учреждений культуры, подведомственных </w:t>
            </w:r>
            <w:proofErr w:type="spellStart"/>
            <w:r w:rsidRPr="00B21D38">
              <w:rPr>
                <w:sz w:val="18"/>
                <w:szCs w:val="18"/>
              </w:rPr>
              <w:t>УКСиМП</w:t>
            </w:r>
            <w:proofErr w:type="spellEnd"/>
            <w:r w:rsidRPr="00B21D38">
              <w:rPr>
                <w:sz w:val="18"/>
                <w:szCs w:val="18"/>
              </w:rPr>
              <w:t xml:space="preserve"> Администрации г. Глазова (в рамках реализации проектов муниципального инициативного бюджетирования)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«Культурный центр «Россия»</w:t>
            </w:r>
          </w:p>
        </w:tc>
        <w:tc>
          <w:tcPr>
            <w:tcW w:w="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 год</w:t>
            </w:r>
          </w:p>
        </w:tc>
        <w:tc>
          <w:tcPr>
            <w:tcW w:w="3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hd w:val="clear" w:color="auto" w:fill="FFFFFF"/>
              <w:tabs>
                <w:tab w:val="left" w:pos="1134"/>
              </w:tabs>
              <w:ind w:left="57" w:right="57"/>
              <w:contextualSpacing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Обустройство площадки для выгула собак в </w:t>
            </w:r>
            <w:proofErr w:type="spellStart"/>
            <w:r w:rsidRPr="00B21D38">
              <w:rPr>
                <w:sz w:val="18"/>
                <w:szCs w:val="18"/>
              </w:rPr>
              <w:t>ПКиО</w:t>
            </w:r>
            <w:proofErr w:type="spellEnd"/>
            <w:r w:rsidRPr="00B21D38">
              <w:rPr>
                <w:sz w:val="18"/>
                <w:szCs w:val="18"/>
              </w:rPr>
              <w:t xml:space="preserve"> им. М. Горького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жителей города, имеющих собак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20"/>
              </w:rPr>
            </w:pPr>
            <w:r w:rsidRPr="00B21D38">
              <w:rPr>
                <w:b/>
                <w:sz w:val="20"/>
              </w:rPr>
              <w:t>Реализация национальной политики, гармонизация межэтнических отношений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hd w:val="clear" w:color="auto" w:fill="FFFFFF"/>
              <w:tabs>
                <w:tab w:val="left" w:pos="284"/>
              </w:tabs>
              <w:ind w:left="57" w:right="57"/>
              <w:contextualSpacing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Филиал МБУК «Культурный центр «Россия» «Дом дружбы народов»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03.3.2, 03.3.3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муниципальной работы «Организация и проведение культурно-массовых мероприятий»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Филиал МБУК «Культурный центр «Россия» «Дом дружбы народов»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Количество мероприятий, направленных на популяризацию национальных культур, национальных языков</w:t>
            </w:r>
            <w:r w:rsidRPr="00B21D38">
              <w:rPr>
                <w:sz w:val="18"/>
                <w:szCs w:val="18"/>
              </w:rPr>
              <w:t xml:space="preserve"> </w:t>
            </w:r>
            <w:r w:rsidRPr="00B21D38">
              <w:rPr>
                <w:spacing w:val="-2"/>
                <w:sz w:val="18"/>
                <w:szCs w:val="18"/>
              </w:rPr>
              <w:t>к 2025 году составит более 330 ед.;</w:t>
            </w:r>
          </w:p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- количество посетителей мероприятий, направленных на популяризацию национальных культур, национальных языков к 2025 году составит 13 тыс. чел.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03.3.2, 03.3.3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Филиал МБУК «Культурный центр «Россия» «Дом дружбы народов»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spacing w:val="-2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текущих ремонтов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МБУК «Культурный центр «Россия» 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МБУК «Культурный центр «Россия» 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spacing w:val="-2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Поддержка деятельности национально-культурных объединений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Филиал МБУК «Культурный центр «Россия» «Дом дружбы народов»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Оказание методической и практической помощи национально-культурным объединениям, организация и проведение семинаров, практикумов, мастер-классов, предоставление помещений и оборудования в Доме дружбы народов и иных муниципальных учреждениях, информирование о деятельности национально-культурных общественных организаций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03.3.1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Субсидия на содержание здания МК «Родник»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Филиал МБУК «Культурный центр «Россия» «Дом дружбы народов»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Содержание здания МК «Родник»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Содержание здания МК «Родник»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Проведение дней национальных культур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Филиал МБУК «Культурный центр «Россия» «Дом дружбы народов»;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музей;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ЦБС г. Глазова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autoSpaceDN w:val="0"/>
              <w:adjustRightInd w:val="0"/>
              <w:ind w:left="57" w:right="57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Популяризация культуры народов, проживающих в Глазове; ознакомление жителей города с народными обрядами народов, проживающих в Глазове; укрепление духовной общности народов, проживающих в Глазове; воспитание толерантности, уважительного отношения к представителям разных народов; приобщение детей к национальному языку, популяризация и пропаганда изучения татарского и удмуртского языка.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03.3.1,03.3.2, 03.3.3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pacing w:val="-2"/>
                <w:sz w:val="18"/>
                <w:szCs w:val="18"/>
              </w:rPr>
            </w:pPr>
            <w:r w:rsidRPr="00B21D38">
              <w:rPr>
                <w:spacing w:val="-2"/>
                <w:sz w:val="18"/>
                <w:szCs w:val="18"/>
              </w:rPr>
              <w:t>Сбор фольклорно-этнографического материала и его популяризация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Филиал МБУК «Культурный центр «Россия»; </w:t>
            </w:r>
          </w:p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«Глазовский краеведческий музей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Материалы будут использованы в работе исполнителей и коллективов самодеятельного художественного творчества, а также для организации </w:t>
            </w:r>
            <w:r w:rsidRPr="00B21D38">
              <w:rPr>
                <w:sz w:val="18"/>
                <w:szCs w:val="18"/>
              </w:rPr>
              <w:lastRenderedPageBreak/>
              <w:t>фольклорных представлений и построения выставок в целях ознакомления с историей, традициями и обрядами народов, проживающих на территории города Глазова.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lastRenderedPageBreak/>
              <w:t>Популяризация культуры народов, проживающих в Глазове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05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МБУК «Культурный центр «Россия» 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текущих ремонтов, приобретение нового и замена устаревшего оборудования, аппаратуры, мебели; устранение замечаний надзорных органов, проведение специальной оценки условий труда и периодических медосмотров сотрудников.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20"/>
              </w:rPr>
            </w:pPr>
            <w:r w:rsidRPr="00B21D38">
              <w:rPr>
                <w:b/>
                <w:sz w:val="20"/>
              </w:rPr>
              <w:t>Создание условий для реализации муниципальной программы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Филиал МБУК «Культурный центр «Россия» «Дом дружбы народов», МБУК «КЦ «Россия»</w:t>
            </w:r>
          </w:p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«КСЦ «Победа»</w:t>
            </w:r>
          </w:p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03.2.1, 03.2.5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Филиал МБУК «Культурный центр «Россия» «Дом дружбы народов», МБУК «КЦ «Россия»</w:t>
            </w:r>
          </w:p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МБУК «КСЦ «Победа»</w:t>
            </w:r>
          </w:p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условий, обеспечивающих равный доступ населения города Глазова к культурным ценностям и услугам, формирование благоприятной среды для творческой самореализации граждан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03.2.1, 03.2.5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color w:val="FF0000"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Организация мероприятий в сфере сохранения, использования и популяризации объектов культурного наследия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Реализация полномочий МО в сфере сохранения, использования, популяризации объектов культурного наследия, объектов, обладающих признаками памятников, памятных военных мемориалов, организация бесперебойной работы «Вечных огней».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Сохранение, использование и популяризация объектов культурного наследия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 за счет безвозмездных поступлений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Организация и проведение событийных мероприятий по календарю «Глазов фестивальный»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03.2.1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«ЦБ </w:t>
            </w:r>
            <w:proofErr w:type="spellStart"/>
            <w:r w:rsidRPr="00B21D38">
              <w:rPr>
                <w:sz w:val="18"/>
                <w:szCs w:val="18"/>
              </w:rPr>
              <w:t>УКСиМП</w:t>
            </w:r>
            <w:proofErr w:type="spellEnd"/>
            <w:r w:rsidRPr="00B21D38">
              <w:rPr>
                <w:sz w:val="18"/>
                <w:szCs w:val="18"/>
              </w:rPr>
              <w:t>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текущих ремонтов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Муниципальная работа «Ведение бухгалтерского учета бюджетными учреждениями по всем объектам учета бюджетных учреждений»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«ЦБ </w:t>
            </w:r>
            <w:proofErr w:type="spellStart"/>
            <w:r w:rsidRPr="00B21D38">
              <w:rPr>
                <w:sz w:val="18"/>
                <w:szCs w:val="18"/>
              </w:rPr>
              <w:t>УКСиМП</w:t>
            </w:r>
            <w:proofErr w:type="spellEnd"/>
            <w:r w:rsidRPr="00B21D38">
              <w:rPr>
                <w:sz w:val="18"/>
                <w:szCs w:val="18"/>
              </w:rPr>
              <w:t>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Ведение бухгалтерского учёта </w:t>
            </w:r>
            <w:r w:rsidRPr="00B21D38">
              <w:rPr>
                <w:spacing w:val="-4"/>
                <w:sz w:val="18"/>
                <w:szCs w:val="18"/>
              </w:rPr>
              <w:t>бюджетными учреждениями, формирование</w:t>
            </w:r>
            <w:r w:rsidRPr="00B21D38">
              <w:rPr>
                <w:sz w:val="18"/>
                <w:szCs w:val="18"/>
              </w:rPr>
              <w:t xml:space="preserve"> регистров бухгалтерского учёта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Ведение бухгалтерского учета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«ЦБ </w:t>
            </w:r>
            <w:proofErr w:type="spellStart"/>
            <w:r w:rsidRPr="00B21D38">
              <w:rPr>
                <w:sz w:val="18"/>
                <w:szCs w:val="18"/>
              </w:rPr>
              <w:t>УКСиМП</w:t>
            </w:r>
            <w:proofErr w:type="spellEnd"/>
            <w:r w:rsidRPr="00B21D38">
              <w:rPr>
                <w:sz w:val="18"/>
                <w:szCs w:val="18"/>
              </w:rPr>
              <w:t>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Реконструкция и капитальные ремонты, укрепление материально-технической базы, противопожарные мероприятия, мероприятия по охране труда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Укрепление материально-технической базы учреждения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«ЦБ </w:t>
            </w:r>
            <w:proofErr w:type="spellStart"/>
            <w:r w:rsidRPr="00B21D38">
              <w:rPr>
                <w:sz w:val="18"/>
                <w:szCs w:val="18"/>
              </w:rPr>
              <w:t>УКСиМП</w:t>
            </w:r>
            <w:proofErr w:type="spellEnd"/>
            <w:r w:rsidRPr="00B21D38">
              <w:rPr>
                <w:sz w:val="18"/>
                <w:szCs w:val="18"/>
              </w:rPr>
              <w:t>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b/>
                <w:color w:val="000000"/>
                <w:sz w:val="18"/>
                <w:szCs w:val="18"/>
              </w:rPr>
              <w:t>Методическая работа в установленной сфере деятельности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 «Центр методического и технического обслуживания учреждений, подведомственных управлению культуры, спорта и молодежной политики Администрации города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 xml:space="preserve">Ведение методической работы в сфере культуры, </w:t>
            </w:r>
            <w:r w:rsidRPr="00B21D38">
              <w:rPr>
                <w:sz w:val="18"/>
                <w:szCs w:val="18"/>
              </w:rPr>
              <w:t>спорта, молодёжной политики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Методическая деятельность в сфере культуры, спорта, молодежной политики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bCs/>
                <w:color w:val="000000"/>
                <w:sz w:val="18"/>
                <w:szCs w:val="18"/>
              </w:rPr>
              <w:t>Муниципальная работа «Содержание (эксплуатация) имущества, находящегося в муниципальной собственности»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 «Центр методического и технического обслуживания учреждений, подведомственных управлению культуры, спорта и молодежной политики Администрации города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Оказание </w:t>
            </w:r>
            <w:proofErr w:type="spellStart"/>
            <w:r w:rsidRPr="00B21D38">
              <w:rPr>
                <w:sz w:val="18"/>
                <w:szCs w:val="18"/>
              </w:rPr>
              <w:t>клининговых</w:t>
            </w:r>
            <w:proofErr w:type="spellEnd"/>
            <w:r w:rsidRPr="00B21D38">
              <w:rPr>
                <w:sz w:val="18"/>
                <w:szCs w:val="18"/>
              </w:rPr>
              <w:t xml:space="preserve"> услуг по уборке, содержанию в чистоте внутренних помещений в зданиях и сооружения в учреждениях, подведомственных Управлению культуры, спорта и молодежной политики Администрации города Глазова; содержание в чистоте и благоустройство прилегающих территорий.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«Центр методического и технического обслуживания учреждений, подведомственных </w:t>
            </w:r>
          </w:p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управлению культуры, спорта и молодежной политики Администрации города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Выполнение текущих ремонтов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«Центр методического и технического обслуживания учреждений, подведомственных </w:t>
            </w:r>
          </w:p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управлению культуры, спорта и молодежной политики Администрации города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ind w:left="57" w:right="57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«Центр методического и </w:t>
            </w:r>
            <w:r w:rsidRPr="00B21D38">
              <w:rPr>
                <w:sz w:val="18"/>
                <w:szCs w:val="18"/>
              </w:rPr>
              <w:lastRenderedPageBreak/>
              <w:t xml:space="preserve">технического обслуживания учреждений, подведомственных </w:t>
            </w:r>
          </w:p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управлению культуры, спорта и молодежной политики Администрации города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lastRenderedPageBreak/>
              <w:t xml:space="preserve">2020-2026 </w:t>
            </w:r>
            <w:r w:rsidRPr="00B21D38"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lastRenderedPageBreak/>
              <w:t>Уплата кредиторской задолженности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Уплата кредиторской </w:t>
            </w:r>
            <w:r w:rsidRPr="00B21D38">
              <w:rPr>
                <w:sz w:val="18"/>
                <w:szCs w:val="18"/>
              </w:rPr>
              <w:lastRenderedPageBreak/>
              <w:t>задолженности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widowControl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widowControl w:val="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widowControl w:val="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widowControl w:val="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widowControl w:val="0"/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«Центр методического и технического обслуживания учреждений, подведомственных </w:t>
            </w:r>
          </w:p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управлению культуры, спорта и молодежной политики Администрации города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Готовность муниципальных учреждений социальной сферы к отопительному сезону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Подготовка зданий к отопительному сезону</w:t>
            </w:r>
          </w:p>
        </w:tc>
      </w:tr>
      <w:tr w:rsidR="00B21D38" w:rsidRPr="00B21D38" w:rsidTr="00B21D38">
        <w:trPr>
          <w:trHeight w:val="775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Мероприятия по проведению капитального ремонта объектов муниципальной собственности (Мероприятия в рамках соглашения с УР ГК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») 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«Центр методического и технического обслуживания учреждений, подведомственных </w:t>
            </w:r>
          </w:p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управлению культуры, спорта и молодежной политики Администрации города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Проведение капитального ремонта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Приведение объектов муниципальной собственности в соответствии с требованиями и нормами функционирования</w:t>
            </w:r>
          </w:p>
        </w:tc>
      </w:tr>
      <w:tr w:rsidR="00B21D38" w:rsidRPr="00B21D38" w:rsidTr="00B21D38">
        <w:trPr>
          <w:trHeight w:val="66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1D38" w:rsidRPr="00B21D38" w:rsidRDefault="00B21D38" w:rsidP="00B21D38">
            <w:pPr>
              <w:ind w:left="57" w:right="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 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МБУ «Центр методического и технического обслуживания учреждений, подведомственных </w:t>
            </w:r>
          </w:p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управлению культуры, спорта и молодежной политики Администрации города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 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 (здания и помещения)</w:t>
            </w:r>
          </w:p>
        </w:tc>
      </w:tr>
      <w:tr w:rsidR="00B21D38" w:rsidRPr="00B21D38" w:rsidTr="00B21D38">
        <w:trPr>
          <w:trHeight w:val="527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Информационная поддержка и методическое обеспечение в установленной сфере деятельности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МБУ «Центр методического и технического обслуживания учреждений, подведомственных управлению культуры, спорта и молодежной политики Администрации города Глазова»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Информационная поддержка и методическое обеспечение деятельности учреждений культуры, спорта, молодёжной политики и дополнительного образования в сфере культуры города Глазова.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Информационная поддержка и методическое обеспечение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Совершенствование механизма формирования муниципального задания на оказание муниципальных услуг (выполнение работ) в сфере культуры и его финансового обеспечения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Глазова, Управление финансов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Совершенствование механизма формирования муниципального задания на оказание муниципальных услуг (выполнение работ) в сфере культуры и его финансового обеспечения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Совершенствование механизма формирования муниципального задания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tabs>
                <w:tab w:val="left" w:pos="460"/>
                <w:tab w:val="left" w:pos="708"/>
                <w:tab w:val="left" w:pos="742"/>
                <w:tab w:val="left" w:pos="776"/>
              </w:tabs>
              <w:snapToGrid w:val="0"/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 xml:space="preserve">Внесение изменений в муниципальные правовые акты, регулирующие вопросы </w:t>
            </w:r>
            <w:proofErr w:type="gramStart"/>
            <w:r w:rsidRPr="00B21D38">
              <w:rPr>
                <w:b/>
                <w:bCs/>
                <w:sz w:val="18"/>
                <w:szCs w:val="18"/>
              </w:rPr>
              <w:t xml:space="preserve">оплаты </w:t>
            </w:r>
            <w:r w:rsidRPr="00B21D38">
              <w:rPr>
                <w:b/>
                <w:bCs/>
                <w:sz w:val="18"/>
                <w:szCs w:val="18"/>
              </w:rPr>
              <w:lastRenderedPageBreak/>
              <w:t>труда работников муниципальных учреждений культуры</w:t>
            </w:r>
            <w:proofErr w:type="gramEnd"/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 xml:space="preserve">Управление культуры, спорта и молодёжной политики </w:t>
            </w:r>
            <w:r w:rsidRPr="00B21D38">
              <w:rPr>
                <w:sz w:val="18"/>
                <w:szCs w:val="18"/>
              </w:rPr>
              <w:lastRenderedPageBreak/>
              <w:t>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lastRenderedPageBreak/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Регламентация деятельности в области установления зависимости заработной </w:t>
            </w:r>
            <w:r w:rsidRPr="00B21D38">
              <w:rPr>
                <w:sz w:val="18"/>
                <w:szCs w:val="18"/>
              </w:rPr>
              <w:lastRenderedPageBreak/>
              <w:t>платы от конкретных результатов профессиональной служебной деятельности работника.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lastRenderedPageBreak/>
              <w:t>03.4.4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03.4.6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B21D38">
              <w:rPr>
                <w:sz w:val="18"/>
                <w:szCs w:val="18"/>
              </w:rPr>
              <w:t>системы мониторинга удовлетворённости потребителей муниципальных услуг их</w:t>
            </w:r>
            <w:proofErr w:type="gramEnd"/>
            <w:r w:rsidRPr="00B21D38">
              <w:rPr>
                <w:sz w:val="18"/>
                <w:szCs w:val="18"/>
              </w:rPr>
              <w:t xml:space="preserve"> качеством и доступностью в муниципальных учреждениях культуры города Глазова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03.4.6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Организация оценки населением качества и доступности муниципальных услуг в сфере культуры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03.4.6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Публикация на официальном сайте МО «Городской округ «Город Глазов»</w:t>
            </w:r>
            <w:r w:rsidRPr="00B21D3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Удмуртской Республики»</w:t>
            </w:r>
            <w:r w:rsidRPr="00B21D38">
              <w:rPr>
                <w:sz w:val="18"/>
                <w:szCs w:val="18"/>
              </w:rPr>
              <w:t xml:space="preserve"> и поддержание в актуальном состоянии информации об Управлении культуры и молодёжной политики, а также муниципальных учреждениях культуры города Глазова, контактных телефонах, адресах электронной почты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Обратная связь с потребителями муниципальных услуг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/>
                <w:sz w:val="18"/>
                <w:szCs w:val="18"/>
              </w:rPr>
            </w:pPr>
            <w:proofErr w:type="gramStart"/>
            <w:r w:rsidRPr="00B21D38">
              <w:rPr>
                <w:b/>
                <w:sz w:val="18"/>
                <w:szCs w:val="18"/>
              </w:rPr>
              <w:t xml:space="preserve">Восстановление (ремонт, реставрация, благоустройство) воинских захоронений на территории МО </w:t>
            </w:r>
            <w:r w:rsidRPr="00B21D38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  <w:proofErr w:type="gramEnd"/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proofErr w:type="gramStart"/>
            <w:r w:rsidRPr="00B21D38">
              <w:rPr>
                <w:sz w:val="18"/>
                <w:szCs w:val="18"/>
              </w:rPr>
              <w:t xml:space="preserve">Восстановление (ремонт, реставрация, благоустройство) воинских захоронений на территории МО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  <w:proofErr w:type="gram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Ремонт, реставрация, благоустройство воинских захоронений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07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Проведение ремонтных, реставрационных работ и благоустройство воинских захоронений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Проведение ремонтных, реставрационных работ и благоустройство воинских захоронений на территории МО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Ремонт, реставрация, благоустройство воинских захоронений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07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02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Установка мемориальных знаков на воинских захоронениях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Установка мемориальных знаков на воинских захоронениях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Установка мемориальных знаков на воинских захоронениях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Обустройство прилегающих территорий к зданиям и сооружениям учреждений, подведомственным Управлению культуры, спорта и молодёжной политики Администрации города Глазова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Благоустройство прилегающих территорий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Обустройство прилегающих территорий к зданиям</w:t>
            </w:r>
            <w:r w:rsidRPr="00B21D38">
              <w:rPr>
                <w:b/>
                <w:sz w:val="18"/>
                <w:szCs w:val="18"/>
              </w:rPr>
              <w:t xml:space="preserve"> </w:t>
            </w:r>
            <w:r w:rsidRPr="00B21D38">
              <w:rPr>
                <w:sz w:val="18"/>
                <w:szCs w:val="18"/>
              </w:rPr>
              <w:t>МБУ «Центр методического и технического обслуживания учреждений, подведомственных управлению культуры, спорта и молодежной политики Администрации города Глазова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jc w:val="center"/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Благоустройство прилегающих территорий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</w:rPr>
            </w:pPr>
            <w:r w:rsidRPr="00B21D38">
              <w:rPr>
                <w:bCs/>
                <w:sz w:val="18"/>
                <w:szCs w:val="18"/>
              </w:rPr>
              <w:t>Создание комфортного пространства для разных категорий населения</w:t>
            </w:r>
          </w:p>
        </w:tc>
      </w:tr>
      <w:tr w:rsidR="00B21D38" w:rsidRPr="00B21D38" w:rsidTr="00B21D38">
        <w:trPr>
          <w:trHeight w:val="20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B21D3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Предоставление услуг в сфере культуры и туризма</w:t>
            </w:r>
          </w:p>
        </w:tc>
        <w:tc>
          <w:tcPr>
            <w:tcW w:w="2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2020-2026 годы</w:t>
            </w:r>
          </w:p>
        </w:tc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21D38" w:rsidRPr="00B21D38" w:rsidRDefault="00B21D38" w:rsidP="00B21D38">
            <w:pPr>
              <w:snapToGrid w:val="0"/>
              <w:ind w:left="57" w:right="57"/>
              <w:jc w:val="both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Предоставление услуг в сфере культуры и туризма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1D38" w:rsidRPr="00B21D38" w:rsidRDefault="00B21D38" w:rsidP="00B21D38">
            <w:pPr>
              <w:snapToGrid w:val="0"/>
              <w:ind w:left="57" w:right="57"/>
              <w:rPr>
                <w:bCs/>
                <w:sz w:val="18"/>
                <w:szCs w:val="18"/>
                <w:highlight w:val="red"/>
              </w:rPr>
            </w:pPr>
            <w:r w:rsidRPr="00B21D38">
              <w:rPr>
                <w:sz w:val="18"/>
                <w:szCs w:val="18"/>
              </w:rPr>
              <w:t>Предоставление услуг в сфере культуры и туризма</w:t>
            </w:r>
          </w:p>
        </w:tc>
      </w:tr>
    </w:tbl>
    <w:p w:rsidR="00B21D38" w:rsidRPr="00B21D38" w:rsidRDefault="00B21D38" w:rsidP="00B21D38">
      <w:pPr>
        <w:rPr>
          <w:rFonts w:eastAsia="Calibri"/>
          <w:b/>
          <w:sz w:val="20"/>
          <w:szCs w:val="20"/>
          <w:lang w:eastAsia="en-US"/>
        </w:rPr>
      </w:pPr>
      <w:r w:rsidRPr="00B21D38">
        <w:rPr>
          <w:rFonts w:eastAsia="Calibri"/>
          <w:b/>
          <w:sz w:val="20"/>
          <w:szCs w:val="20"/>
          <w:lang w:eastAsia="en-US"/>
        </w:rPr>
        <w:br w:type="page"/>
      </w: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  <w:r w:rsidRPr="00B21D38">
        <w:rPr>
          <w:rFonts w:eastAsia="Calibri"/>
          <w:b/>
          <w:sz w:val="20"/>
          <w:szCs w:val="20"/>
          <w:lang w:eastAsia="en-US"/>
        </w:rPr>
        <w:lastRenderedPageBreak/>
        <w:t xml:space="preserve">Приложение 3 </w:t>
      </w:r>
    </w:p>
    <w:p w:rsidR="00463B60" w:rsidRPr="00B21D38" w:rsidRDefault="00463B60" w:rsidP="00463B60">
      <w:pPr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21D38" w:rsidRPr="00B21D38">
        <w:rPr>
          <w:rFonts w:eastAsia="Calibri"/>
          <w:b/>
          <w:sz w:val="20"/>
          <w:szCs w:val="20"/>
          <w:lang w:eastAsia="en-US"/>
        </w:rPr>
        <w:t xml:space="preserve"> </w:t>
      </w:r>
      <w:r w:rsidRPr="00B21D38">
        <w:rPr>
          <w:rFonts w:eastAsia="Calibri"/>
          <w:b/>
          <w:sz w:val="20"/>
          <w:szCs w:val="20"/>
          <w:lang w:eastAsia="en-US"/>
        </w:rPr>
        <w:t xml:space="preserve">к </w:t>
      </w:r>
      <w:r>
        <w:rPr>
          <w:b/>
          <w:sz w:val="20"/>
          <w:szCs w:val="20"/>
        </w:rPr>
        <w:t>Решению Глазовской городской Думы</w:t>
      </w:r>
    </w:p>
    <w:p w:rsidR="00B21D38" w:rsidRPr="00B21D38" w:rsidRDefault="00B21D38" w:rsidP="00B21D38">
      <w:pPr>
        <w:ind w:left="10773" w:right="-57"/>
        <w:rPr>
          <w:b/>
          <w:sz w:val="20"/>
          <w:szCs w:val="20"/>
        </w:rPr>
      </w:pPr>
      <w:r w:rsidRPr="00B21D38">
        <w:rPr>
          <w:b/>
          <w:sz w:val="20"/>
          <w:szCs w:val="20"/>
        </w:rPr>
        <w:t xml:space="preserve">от </w:t>
      </w:r>
      <w:r w:rsidR="00D10040">
        <w:rPr>
          <w:b/>
          <w:sz w:val="20"/>
          <w:szCs w:val="20"/>
        </w:rPr>
        <w:t>29.11.2023</w:t>
      </w:r>
      <w:r w:rsidRPr="00B21D38">
        <w:rPr>
          <w:b/>
          <w:sz w:val="20"/>
          <w:szCs w:val="20"/>
        </w:rPr>
        <w:t xml:space="preserve"> № </w:t>
      </w:r>
      <w:r w:rsidR="00D10040">
        <w:rPr>
          <w:b/>
          <w:sz w:val="20"/>
          <w:szCs w:val="20"/>
        </w:rPr>
        <w:t>435</w:t>
      </w:r>
    </w:p>
    <w:p w:rsidR="00B21D38" w:rsidRPr="00B21D38" w:rsidRDefault="00B21D38" w:rsidP="00B21D38">
      <w:pPr>
        <w:ind w:left="10915" w:right="-57"/>
        <w:jc w:val="both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jc w:val="both"/>
        <w:rPr>
          <w:b/>
          <w:sz w:val="20"/>
          <w:szCs w:val="20"/>
        </w:rPr>
      </w:pPr>
      <w:r w:rsidRPr="00B21D38">
        <w:rPr>
          <w:b/>
          <w:sz w:val="20"/>
          <w:szCs w:val="20"/>
        </w:rPr>
        <w:t xml:space="preserve">Приложение 4 </w:t>
      </w: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  <w:r w:rsidRPr="00B21D38">
        <w:rPr>
          <w:b/>
          <w:sz w:val="20"/>
          <w:szCs w:val="20"/>
        </w:rPr>
        <w:t>к муниципальной программе «Развитие культуры» на 2020-2026 годы</w:t>
      </w:r>
    </w:p>
    <w:p w:rsidR="00B21D38" w:rsidRPr="00B21D38" w:rsidRDefault="00B21D38" w:rsidP="00B21D38">
      <w:pPr>
        <w:ind w:left="11794" w:right="-57"/>
        <w:jc w:val="center"/>
        <w:rPr>
          <w:rFonts w:eastAsia="Calibri"/>
          <w:b/>
          <w:sz w:val="12"/>
          <w:szCs w:val="12"/>
          <w:lang w:eastAsia="en-US"/>
        </w:rPr>
      </w:pPr>
    </w:p>
    <w:p w:rsidR="00B21D38" w:rsidRPr="00B21D38" w:rsidRDefault="00B21D38" w:rsidP="00B21D38">
      <w:pPr>
        <w:tabs>
          <w:tab w:val="left" w:pos="8287"/>
        </w:tabs>
        <w:ind w:left="-57" w:right="-57"/>
        <w:jc w:val="center"/>
        <w:rPr>
          <w:rFonts w:eastAsia="Calibri"/>
          <w:b/>
          <w:sz w:val="20"/>
          <w:szCs w:val="20"/>
          <w:lang w:eastAsia="en-US"/>
        </w:rPr>
      </w:pPr>
      <w:r w:rsidRPr="00B21D38">
        <w:rPr>
          <w:rFonts w:eastAsia="Calibri"/>
          <w:b/>
          <w:sz w:val="20"/>
          <w:szCs w:val="20"/>
          <w:lang w:eastAsia="en-US"/>
        </w:rPr>
        <w:t>Прогноз сводных показателей муниципальных заданий на оказание муниципальных услуг</w:t>
      </w:r>
    </w:p>
    <w:tbl>
      <w:tblPr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1"/>
        <w:gridCol w:w="532"/>
        <w:gridCol w:w="532"/>
        <w:gridCol w:w="532"/>
        <w:gridCol w:w="708"/>
        <w:gridCol w:w="2410"/>
        <w:gridCol w:w="2410"/>
        <w:gridCol w:w="992"/>
        <w:gridCol w:w="992"/>
        <w:gridCol w:w="992"/>
        <w:gridCol w:w="993"/>
        <w:gridCol w:w="1134"/>
        <w:gridCol w:w="992"/>
        <w:gridCol w:w="992"/>
        <w:gridCol w:w="1134"/>
      </w:tblGrid>
      <w:tr w:rsidR="00B21D38" w:rsidRPr="00B21D38" w:rsidTr="00B21D38">
        <w:trPr>
          <w:trHeight w:val="465"/>
        </w:trPr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ГРБС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МП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proofErr w:type="spellStart"/>
            <w:r w:rsidRPr="00B21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Подпрограмма «Библиотечное обслуживание населения»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36 176,77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34 284,25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32 820,08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33 177,07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37 071,72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37 071,72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37 071,72</w:t>
            </w:r>
          </w:p>
        </w:tc>
      </w:tr>
      <w:tr w:rsidR="00B21D38" w:rsidRPr="00B21D38" w:rsidTr="00B21D38">
        <w:trPr>
          <w:trHeight w:val="914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B21D38">
              <w:rPr>
                <w:color w:val="000000"/>
                <w:spacing w:val="-4"/>
                <w:sz w:val="18"/>
                <w:szCs w:val="18"/>
              </w:rPr>
              <w:t>Муниципальная услуга «Библиотечное, библиографическое и информационное обслуживания пользователей библиотеки (в стационарных условиях)»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19 792,31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19 103,23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18 993,84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18 808,08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21 015,96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21 015,96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21 015,96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414 212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390 680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419 600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457 365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493 954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533 470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533 470</w:t>
            </w:r>
          </w:p>
        </w:tc>
      </w:tr>
      <w:tr w:rsidR="00B21D38" w:rsidRPr="00B21D38" w:rsidTr="00B21D38">
        <w:trPr>
          <w:trHeight w:val="791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B21D38">
              <w:rPr>
                <w:color w:val="000000"/>
                <w:spacing w:val="-4"/>
                <w:sz w:val="18"/>
                <w:szCs w:val="18"/>
              </w:rPr>
              <w:t>Муниципальная услуга «Библиотечное, библиографическое и информационное обслуживания пользователей библиотеки (в условиях вне стационара)»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3 169,08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2 830,74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3 213,18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3 115,33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3 481,03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3 481,03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3 481,03</w:t>
            </w:r>
          </w:p>
        </w:tc>
      </w:tr>
      <w:tr w:rsidR="00B21D38" w:rsidRPr="00B21D38" w:rsidTr="00B21D38">
        <w:trPr>
          <w:trHeight w:val="108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25 726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27 780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32 245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35 470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39 020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44 090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44 090</w:t>
            </w:r>
          </w:p>
        </w:tc>
      </w:tr>
      <w:tr w:rsidR="00B21D38" w:rsidRPr="00B21D38" w:rsidTr="00B21D38">
        <w:trPr>
          <w:trHeight w:val="653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ind w:left="-113" w:right="-113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B21D38">
              <w:rPr>
                <w:color w:val="000000"/>
                <w:spacing w:val="-4"/>
                <w:sz w:val="18"/>
                <w:szCs w:val="18"/>
              </w:rPr>
              <w:t>Муниципальная работа «Формирование, учет, изучение, обеспечение физического сохранения и безопасности фондов библиотек, включая оцифровку фондов»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9 767,73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8 907,80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7 432,94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8 025,53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8 967,65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8 967,65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8 967,65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248 110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244 000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244 000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244 000</w:t>
            </w:r>
          </w:p>
        </w:tc>
      </w:tr>
      <w:tr w:rsidR="00B21D38" w:rsidRPr="00B21D38" w:rsidTr="00B21D38">
        <w:trPr>
          <w:trHeight w:val="387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Муниципальная работа «Библиографическая обработка документов и создание каталогов»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3 447,65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3 222,48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3 147,61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3 228,13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3 607,08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3 607,08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3 607,08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3 200</w:t>
            </w:r>
          </w:p>
        </w:tc>
      </w:tr>
      <w:tr w:rsidR="00B21D38" w:rsidRPr="00B21D38" w:rsidTr="00B21D38">
        <w:trPr>
          <w:trHeight w:val="803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Муниципальная работа «Формирование, учёт, изучение, обеспечение физического сохранения и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безопасности фондов библиотек, включая оцифровку фондов»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lastRenderedPageBreak/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62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</w:pPr>
            <w:r w:rsidRPr="00B21D38">
              <w:rPr>
                <w:sz w:val="20"/>
              </w:rPr>
              <w:t>0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Подпрограмма «Организация досуга и предоставление услуг учреждениями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82 588,73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91 455,80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85 419,25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88 284,16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101 556,14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101 556,14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101 556,14</w:t>
            </w:r>
          </w:p>
        </w:tc>
      </w:tr>
      <w:tr w:rsidR="00B21D38" w:rsidRPr="00B21D38" w:rsidTr="00B21D38">
        <w:trPr>
          <w:trHeight w:val="72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Муниципальная работа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17 561,52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21 140,91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18 537,17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19 285,97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22 670,58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22 670,58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22 670,58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75</w:t>
            </w:r>
          </w:p>
        </w:tc>
      </w:tr>
      <w:tr w:rsidR="00B21D38" w:rsidRPr="00B21D38" w:rsidTr="00B21D38">
        <w:trPr>
          <w:trHeight w:val="433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Муниципальная работа «Организация и проведение культурно-массовых мероприятий»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21 213,65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22 909,53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20 184,93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21 179,10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24 895,94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24 895,94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24 895,94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культурно-массовых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284</w:t>
            </w:r>
          </w:p>
        </w:tc>
      </w:tr>
      <w:tr w:rsidR="00B21D38" w:rsidRPr="00B21D38" w:rsidTr="00B21D38">
        <w:trPr>
          <w:trHeight w:val="473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Муниципальная работа «Пропаганда физической культуры, спорта и здорового образа жизни»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1 402,19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1 768,62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2 471,62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2 269,19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2 667,42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2 667,42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2 667,42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57</w:t>
            </w:r>
          </w:p>
        </w:tc>
      </w:tr>
      <w:tr w:rsidR="00B21D38" w:rsidRPr="00B21D38" w:rsidTr="00B21D38">
        <w:trPr>
          <w:trHeight w:val="23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публикаций в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6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рекламной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6</w:t>
            </w:r>
          </w:p>
        </w:tc>
      </w:tr>
      <w:tr w:rsidR="00B21D38" w:rsidRPr="00B21D38" w:rsidTr="00B21D38">
        <w:trPr>
          <w:trHeight w:val="945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Муниципальная работа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5 314,88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4 738,57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4 139,40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3 297,18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4 497,92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4 497,92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4 497,92</w:t>
            </w:r>
          </w:p>
        </w:tc>
      </w:tr>
      <w:tr w:rsidR="00B21D38" w:rsidRPr="00B21D38" w:rsidTr="00B21D38">
        <w:trPr>
          <w:trHeight w:val="8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Количество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9</w:t>
            </w:r>
          </w:p>
        </w:tc>
      </w:tr>
      <w:tr w:rsidR="00B21D38" w:rsidRPr="00B21D38" w:rsidTr="00B21D38">
        <w:trPr>
          <w:trHeight w:val="706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Муниципальная услуга «Публичный показ музейных предметов, музейных коллекций (в стационарных условиях)»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9 719,74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7 705,92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7 641,61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8 355,62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8 781,22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8 781,22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8 781,22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Число посетителей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31 770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35 515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36 915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38 315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38 315</w:t>
            </w:r>
          </w:p>
        </w:tc>
      </w:tr>
      <w:tr w:rsidR="00B21D38" w:rsidRPr="00B21D38" w:rsidTr="00B21D38">
        <w:trPr>
          <w:trHeight w:val="419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Муниципальная услуга «Публичный показ музейных предметов, </w:t>
            </w:r>
            <w:r w:rsidRPr="00B21D38">
              <w:rPr>
                <w:sz w:val="18"/>
                <w:szCs w:val="18"/>
              </w:rPr>
              <w:lastRenderedPageBreak/>
              <w:t>музейных коллекций (вне стационара)»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lastRenderedPageBreak/>
              <w:t xml:space="preserve">Расходы бюджета города Глазова на оказание муниципальной услуги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(выполнение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2 119,13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2 101,44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2 297,80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2 414,84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2 414,84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2 414,84</w:t>
            </w:r>
          </w:p>
        </w:tc>
      </w:tr>
      <w:tr w:rsidR="00B21D38" w:rsidRPr="00B21D38" w:rsidTr="00B21D38">
        <w:trPr>
          <w:trHeight w:val="24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Число посетителей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37 000</w:t>
            </w:r>
          </w:p>
        </w:tc>
      </w:tr>
      <w:tr w:rsidR="00B21D38" w:rsidRPr="00B21D38" w:rsidTr="00B21D38">
        <w:trPr>
          <w:trHeight w:val="90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Муниципальная работа «Формирование, учет, изучение, </w:t>
            </w:r>
            <w:r w:rsidRPr="00B21D38">
              <w:rPr>
                <w:spacing w:val="-6"/>
                <w:sz w:val="18"/>
                <w:szCs w:val="18"/>
              </w:rPr>
              <w:t>обеспечение физического сохранения</w:t>
            </w:r>
            <w:r w:rsidRPr="00B21D38">
              <w:rPr>
                <w:sz w:val="18"/>
                <w:szCs w:val="18"/>
              </w:rPr>
              <w:t xml:space="preserve"> и безопасности музейных предметов, музейных коллекций»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6 307,33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6 164,74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6 113,28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6 684,50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7 024,98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7 024,98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7 024,98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600</w:t>
            </w:r>
          </w:p>
        </w:tc>
      </w:tr>
      <w:tr w:rsidR="00B21D38" w:rsidRPr="00B21D38" w:rsidTr="00B21D38">
        <w:trPr>
          <w:trHeight w:val="56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Муниципальная работа «Создание экспозиций, выставок музеев, организация выездных выставок (в стационарных условиях; удаленно через сеть «Интернет»)»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3 068,69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2 311,78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2 292,48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2 506,69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2 634,37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2 634,37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выставок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36</w:t>
            </w:r>
          </w:p>
        </w:tc>
      </w:tr>
      <w:tr w:rsidR="00B21D38" w:rsidRPr="00B21D38" w:rsidTr="00B21D38">
        <w:trPr>
          <w:trHeight w:val="41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Муниципальная работа «Создание экспозиций, выставок музеев, организация выездных выставок (вне стационара)»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963,24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1 044,45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1 097,65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1 097,65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1 097,65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выставок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10</w:t>
            </w:r>
          </w:p>
        </w:tc>
      </w:tr>
      <w:tr w:rsidR="00B21D38" w:rsidRPr="00B21D38" w:rsidTr="00B21D38">
        <w:trPr>
          <w:trHeight w:val="34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Муниципальная услуга «Показ (организация показа) спектаклей (театральных постановок)»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18 000,73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21 633,36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20 982,12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21 363,67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24 871,23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24 871,23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24 871,23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Число зрителей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7 196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15 405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15 693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16 125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16 665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16 665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16 665</w:t>
            </w:r>
          </w:p>
        </w:tc>
      </w:tr>
      <w:tr w:rsidR="00B21D38" w:rsidRPr="00B21D38" w:rsidTr="00B21D38">
        <w:trPr>
          <w:trHeight w:val="21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публичных выступлений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200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Подпрограмма «Реализация национальной политики и гармонизации межэтнических отношений»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7 965,40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7 308,98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8 214,26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6 076,85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6 557,39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6 557,39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6 557,39</w:t>
            </w:r>
          </w:p>
        </w:tc>
      </w:tr>
      <w:tr w:rsidR="00B21D38" w:rsidRPr="00B21D38" w:rsidTr="00B21D38">
        <w:trPr>
          <w:trHeight w:val="6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Муниципальная работа «Организация и проведение культурно-массовых мероприятий»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3 101,73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4 111,30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4 821,77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3 567,11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3 849,19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3 849,19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3 849,19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330</w:t>
            </w:r>
          </w:p>
        </w:tc>
      </w:tr>
      <w:tr w:rsidR="00B21D38" w:rsidRPr="00B21D38" w:rsidTr="00B21D38">
        <w:trPr>
          <w:trHeight w:val="70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Муниципальная работа «Организация деятельности клубных формирований и формирований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самодеятельного народного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lastRenderedPageBreak/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4 863,67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3 197,68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3 392,49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2 509,74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2 708,20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2 708,20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2 708,20</w:t>
            </w:r>
          </w:p>
        </w:tc>
      </w:tr>
      <w:tr w:rsidR="00B21D38" w:rsidRPr="00B21D38" w:rsidTr="00B21D38">
        <w:trPr>
          <w:trHeight w:val="26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17</w:t>
            </w:r>
          </w:p>
        </w:tc>
      </w:tr>
      <w:tr w:rsidR="00B21D38" w:rsidRPr="00B21D38" w:rsidTr="00B21D38">
        <w:trPr>
          <w:trHeight w:val="4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Подпрограмма «Создание условий для реализации муниципальной программы «Развитие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43 136,37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49 408,02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46 676,53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49 572,13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51 068,97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51 068,97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51 068,97</w:t>
            </w:r>
          </w:p>
        </w:tc>
      </w:tr>
      <w:tr w:rsidR="00B21D38" w:rsidRPr="00B21D38" w:rsidTr="00B21D38">
        <w:trPr>
          <w:trHeight w:val="53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Муниципальная работа «Ведение бухгалтерского учета бюджетными, автономными учреждениями, формирование регистров бухгалтерского учета»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7 133,98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8 470,43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7 758,78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8 170,26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8 109,30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8 109,30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8 109,30</w:t>
            </w:r>
          </w:p>
        </w:tc>
      </w:tr>
      <w:tr w:rsidR="00B21D38" w:rsidRPr="00B21D38" w:rsidTr="00B21D38">
        <w:trPr>
          <w:trHeight w:val="19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пользователей отчетов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25</w:t>
            </w:r>
          </w:p>
        </w:tc>
      </w:tr>
      <w:tr w:rsidR="00B21D38" w:rsidRPr="00B21D38" w:rsidTr="00B21D38">
        <w:trPr>
          <w:trHeight w:val="60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Муниципальная работа «Ведение бюджетного учета, формирование регистров органами государственной власти, казенными учреждениями»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1 189,00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1 411,74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1 293,13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1 361,71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1 351,55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1 351,55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1 351,55</w:t>
            </w:r>
          </w:p>
        </w:tc>
      </w:tr>
      <w:tr w:rsidR="00B21D38" w:rsidRPr="00B21D38" w:rsidTr="00B21D38">
        <w:trPr>
          <w:trHeight w:val="279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пользователей отчетов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5</w:t>
            </w:r>
          </w:p>
        </w:tc>
      </w:tr>
      <w:tr w:rsidR="00B21D38" w:rsidRPr="00B21D38" w:rsidTr="00B21D38">
        <w:trPr>
          <w:trHeight w:val="8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Муниципальная работа «Формирование финансовой (бухгалтерской) отчетности бюджетных и автономных учреждений»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1 783,50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2 117,61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1 939,69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2 042,57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2 027,33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2 027,33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2 027,33</w:t>
            </w:r>
          </w:p>
        </w:tc>
      </w:tr>
      <w:tr w:rsidR="00B21D38" w:rsidRPr="00B21D38" w:rsidTr="00B21D38">
        <w:trPr>
          <w:trHeight w:val="26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комплектов отчетов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48</w:t>
            </w:r>
          </w:p>
        </w:tc>
      </w:tr>
      <w:tr w:rsidR="00B21D38" w:rsidRPr="00B21D38" w:rsidTr="00B21D38">
        <w:trPr>
          <w:trHeight w:val="109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ind w:left="-113" w:right="-113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B21D38">
              <w:rPr>
                <w:color w:val="000000"/>
                <w:spacing w:val="-8"/>
                <w:sz w:val="18"/>
                <w:szCs w:val="18"/>
              </w:rPr>
              <w:t>Муниципальная работа «Формирование</w:t>
            </w:r>
            <w:r w:rsidRPr="00B21D38">
              <w:rPr>
                <w:color w:val="000000"/>
                <w:spacing w:val="-4"/>
                <w:sz w:val="18"/>
                <w:szCs w:val="18"/>
              </w:rPr>
              <w:t xml:space="preserve">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1 783,50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2 117,61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1 939,69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2 042,57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2 027,33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2 027,33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2 027,33</w:t>
            </w:r>
          </w:p>
        </w:tc>
      </w:tr>
      <w:tr w:rsidR="00B21D38" w:rsidRPr="00B21D38" w:rsidTr="00B21D38">
        <w:trPr>
          <w:trHeight w:val="269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комплектов отчетов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4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Муниципальная работа «Организация и проведение культурно-массовых мероприятий»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1 156,12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1 058,72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2 024,72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2 157,30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2 253,21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2 253,21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2 253,21</w:t>
            </w:r>
          </w:p>
        </w:tc>
      </w:tr>
      <w:tr w:rsidR="00B21D38" w:rsidRPr="00B21D38" w:rsidTr="00B21D38">
        <w:trPr>
          <w:trHeight w:val="7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Количество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12</w:t>
            </w:r>
          </w:p>
        </w:tc>
      </w:tr>
      <w:tr w:rsidR="00B21D38" w:rsidRPr="00B21D38" w:rsidTr="00B21D38">
        <w:trPr>
          <w:trHeight w:val="78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Муниципальная работа «Содержание (эксплуатация) имущества, находящегося в </w:t>
            </w:r>
            <w:r w:rsidRPr="00B21D38">
              <w:rPr>
                <w:sz w:val="18"/>
                <w:szCs w:val="18"/>
              </w:rPr>
              <w:lastRenderedPageBreak/>
              <w:t>государственной (муниципальной) собственности»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lastRenderedPageBreak/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30 090,27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34 231,91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31 720,52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33 797,72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35 300,25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35 300,25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35 300,25</w:t>
            </w:r>
          </w:p>
        </w:tc>
      </w:tr>
      <w:tr w:rsidR="00B21D38" w:rsidRPr="00B21D38" w:rsidTr="00B21D38">
        <w:trPr>
          <w:trHeight w:val="82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Эксплуатируемая площадь, в том числе зданий прилегающей территории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тысяча кв.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140,65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140,65</w:t>
            </w:r>
          </w:p>
        </w:tc>
      </w:tr>
      <w:tr w:rsidR="00B21D38" w:rsidRPr="00B21D38" w:rsidTr="00B21D38">
        <w:trPr>
          <w:trHeight w:val="75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169 867,27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182 457,05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173 130,12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177 100,21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196 254,22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196 254,22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38" w:rsidRPr="00B21D38" w:rsidRDefault="00B21D38" w:rsidP="00B21D38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196 254,22</w:t>
            </w:r>
          </w:p>
        </w:tc>
      </w:tr>
    </w:tbl>
    <w:p w:rsidR="00B21D38" w:rsidRPr="00B21D38" w:rsidRDefault="00B21D38" w:rsidP="00B21D38">
      <w:pPr>
        <w:tabs>
          <w:tab w:val="left" w:pos="8287"/>
        </w:tabs>
        <w:ind w:left="-57" w:right="-57"/>
        <w:jc w:val="center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  <w:r w:rsidRPr="00B21D38">
        <w:rPr>
          <w:rFonts w:eastAsia="Calibri"/>
          <w:b/>
          <w:sz w:val="20"/>
          <w:szCs w:val="20"/>
          <w:lang w:eastAsia="en-US"/>
        </w:rPr>
        <w:lastRenderedPageBreak/>
        <w:t xml:space="preserve">Приложение 4 </w:t>
      </w:r>
    </w:p>
    <w:p w:rsidR="00463B60" w:rsidRPr="00B21D38" w:rsidRDefault="00463B60" w:rsidP="00463B60">
      <w:pPr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B21D38">
        <w:rPr>
          <w:rFonts w:eastAsia="Calibri"/>
          <w:b/>
          <w:sz w:val="20"/>
          <w:szCs w:val="20"/>
          <w:lang w:eastAsia="en-US"/>
        </w:rPr>
        <w:t xml:space="preserve">к </w:t>
      </w:r>
      <w:r>
        <w:rPr>
          <w:b/>
          <w:sz w:val="20"/>
          <w:szCs w:val="20"/>
        </w:rPr>
        <w:t>Решению Глазовской городской Думы</w:t>
      </w: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  <w:r w:rsidRPr="00B21D38">
        <w:rPr>
          <w:b/>
          <w:sz w:val="20"/>
          <w:szCs w:val="20"/>
        </w:rPr>
        <w:t xml:space="preserve">от </w:t>
      </w:r>
      <w:r w:rsidR="00D10040">
        <w:rPr>
          <w:b/>
          <w:sz w:val="20"/>
          <w:szCs w:val="20"/>
        </w:rPr>
        <w:t>29.11.203</w:t>
      </w:r>
      <w:r w:rsidRPr="00B21D38">
        <w:rPr>
          <w:b/>
          <w:sz w:val="20"/>
          <w:szCs w:val="20"/>
        </w:rPr>
        <w:t xml:space="preserve"> № </w:t>
      </w:r>
      <w:r w:rsidR="00D10040">
        <w:rPr>
          <w:b/>
          <w:sz w:val="20"/>
          <w:szCs w:val="20"/>
        </w:rPr>
        <w:t>435</w:t>
      </w: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  <w:r w:rsidRPr="00B21D38">
        <w:rPr>
          <w:b/>
          <w:sz w:val="20"/>
          <w:szCs w:val="20"/>
        </w:rPr>
        <w:t>Приложение 5</w:t>
      </w:r>
    </w:p>
    <w:p w:rsidR="00B21D38" w:rsidRPr="00B21D38" w:rsidRDefault="00B21D38" w:rsidP="00B21D38">
      <w:pPr>
        <w:ind w:left="10773" w:right="-57"/>
        <w:rPr>
          <w:rFonts w:eastAsia="Calibri"/>
          <w:b/>
          <w:sz w:val="20"/>
          <w:szCs w:val="20"/>
          <w:lang w:eastAsia="en-US"/>
        </w:rPr>
      </w:pPr>
      <w:r w:rsidRPr="00B21D38">
        <w:rPr>
          <w:b/>
          <w:sz w:val="20"/>
          <w:szCs w:val="20"/>
        </w:rPr>
        <w:t>к муниципальной программе «Развитие культуры» на 2020-2026 годы</w:t>
      </w:r>
    </w:p>
    <w:p w:rsidR="00B21D38" w:rsidRPr="00B21D38" w:rsidRDefault="00B21D38" w:rsidP="00B21D38">
      <w:pPr>
        <w:ind w:left="11794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-57" w:right="-57"/>
        <w:jc w:val="center"/>
        <w:rPr>
          <w:rFonts w:eastAsia="Calibri"/>
          <w:b/>
          <w:sz w:val="20"/>
          <w:szCs w:val="20"/>
          <w:lang w:eastAsia="en-US"/>
        </w:rPr>
      </w:pPr>
      <w:r w:rsidRPr="00B21D38">
        <w:rPr>
          <w:rFonts w:eastAsia="Calibri"/>
          <w:b/>
          <w:sz w:val="20"/>
          <w:szCs w:val="20"/>
          <w:lang w:eastAsia="en-US"/>
        </w:rPr>
        <w:t xml:space="preserve">Ресурсное обеспечение реализации муниципальной программы за счёт средств бюджета муниципального образования </w:t>
      </w:r>
      <w:r w:rsidRPr="00B21D38">
        <w:rPr>
          <w:rFonts w:eastAsia="Calibri"/>
          <w:b/>
          <w:bCs/>
          <w:sz w:val="20"/>
          <w:szCs w:val="20"/>
          <w:lang w:eastAsia="en-US"/>
        </w:rPr>
        <w:t>«Городской округ «Город Глазов» Удмуртской Республики»</w:t>
      </w:r>
    </w:p>
    <w:tbl>
      <w:tblPr>
        <w:tblW w:w="16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1559"/>
        <w:gridCol w:w="1843"/>
        <w:gridCol w:w="708"/>
        <w:gridCol w:w="567"/>
        <w:gridCol w:w="567"/>
        <w:gridCol w:w="1134"/>
        <w:gridCol w:w="567"/>
        <w:gridCol w:w="993"/>
        <w:gridCol w:w="992"/>
        <w:gridCol w:w="992"/>
        <w:gridCol w:w="992"/>
        <w:gridCol w:w="993"/>
        <w:gridCol w:w="992"/>
        <w:gridCol w:w="1134"/>
      </w:tblGrid>
      <w:tr w:rsidR="00B21D38" w:rsidRPr="00B21D38" w:rsidTr="00B21D38">
        <w:trPr>
          <w:trHeight w:val="525"/>
        </w:trPr>
        <w:tc>
          <w:tcPr>
            <w:tcW w:w="2122" w:type="dxa"/>
            <w:gridSpan w:val="5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543" w:type="dxa"/>
            <w:gridSpan w:val="5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B21D38" w:rsidRPr="00B21D38" w:rsidTr="00B21D38">
        <w:trPr>
          <w:trHeight w:val="207"/>
        </w:trPr>
        <w:tc>
          <w:tcPr>
            <w:tcW w:w="2122" w:type="dxa"/>
            <w:gridSpan w:val="5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2021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2022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2023 г.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2024 г.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Merge w:val="restart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B21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ОМ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B21D38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21D38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ЦС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ВР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21D38" w:rsidRPr="00B21D38" w:rsidRDefault="00B21D38" w:rsidP="00B21D3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Развитие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193 958,35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270 124,14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271 238,00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402479,45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207 522,35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200 692,33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200 692,33</w:t>
            </w:r>
          </w:p>
        </w:tc>
      </w:tr>
      <w:tr w:rsidR="00B21D38" w:rsidRPr="00B21D38" w:rsidTr="00B21D38">
        <w:trPr>
          <w:trHeight w:val="230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193 958,35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265 123,14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224 146,94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288130,77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201 131,94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200 692,33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200 692,33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5 001,00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47 091,07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114348,69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6 390,41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44 606,10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34 501,27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36 532,65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38159,02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37 860,61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37 481,55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37 481,55</w:t>
            </w:r>
          </w:p>
        </w:tc>
      </w:tr>
      <w:tr w:rsidR="00B21D38" w:rsidRPr="00B21D38" w:rsidTr="00B21D38">
        <w:trPr>
          <w:trHeight w:val="657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 xml:space="preserve">Осуществление библиотечного, библиографического и информационного обслуживания </w:t>
            </w:r>
            <w:r w:rsidRPr="00B21D38">
              <w:rPr>
                <w:b/>
                <w:bCs/>
                <w:sz w:val="18"/>
                <w:szCs w:val="18"/>
              </w:rPr>
              <w:lastRenderedPageBreak/>
              <w:t>пользователей библиотеки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36 270,03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34 139,63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32 874,86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33850,98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37 071,72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37 071,72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37 071,72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Оказание муниципальной услуги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«ЦБС г. Глазова»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0310166770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36 176,77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34 064,25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32 787,57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33 177,07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37 071,72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37 071,72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37 071,72</w:t>
            </w:r>
          </w:p>
        </w:tc>
      </w:tr>
      <w:tr w:rsidR="00B21D38" w:rsidRPr="00B21D38" w:rsidTr="00B21D38">
        <w:trPr>
          <w:trHeight w:val="323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0310166770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72,29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628,90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0310160650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33,26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Подготовка муниципальных учреждений социальной сферы к 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отопи-тельному</w:t>
            </w:r>
            <w:proofErr w:type="gramEnd"/>
            <w:r w:rsidRPr="00B21D38">
              <w:rPr>
                <w:color w:val="000000"/>
                <w:sz w:val="18"/>
                <w:szCs w:val="18"/>
              </w:rPr>
              <w:t xml:space="preserve"> сезону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0310104221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0310104220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45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Выполнение муниципальной работы «Формирование, комплектование, учёт, изучение, обеспечение физического сохранения и безопасности фондов библиотек, включая оцифровку фондов»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422,76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222,57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449,58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382,21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379,06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Комплектование библиотечного фонда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«ЦБС г. Глазова»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0310266770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32,51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0310266770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3,16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0310208620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418,54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03102S8620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65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Модернизация библиотек в </w:t>
            </w:r>
            <w:r w:rsidRPr="00B21D38">
              <w:rPr>
                <w:sz w:val="18"/>
                <w:szCs w:val="18"/>
              </w:rPr>
              <w:lastRenderedPageBreak/>
              <w:t>части комплектования книжных фондов муниципальных библиотек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031025519F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2,57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Расходы на государственную поддержку отрасли культуры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03102L5190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379,58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379,06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379,06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1 513,31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139,07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3 208,21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880,83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409,83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409,83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409,83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«ЦБС г. Глазова»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0310671690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469,40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0310660640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113,31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139,07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137,84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91,33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91,33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91,33</w:t>
            </w:r>
          </w:p>
        </w:tc>
        <w:tc>
          <w:tcPr>
            <w:tcW w:w="1134" w:type="dxa"/>
          </w:tcPr>
          <w:p w:rsidR="00B21D38" w:rsidRPr="00B21D38" w:rsidRDefault="00B21D38" w:rsidP="00B21D38">
            <w:pPr>
              <w:ind w:left="-57" w:right="-57"/>
              <w:jc w:val="center"/>
            </w:pPr>
            <w:r w:rsidRPr="00B21D38">
              <w:rPr>
                <w:sz w:val="20"/>
              </w:rPr>
              <w:t>91,33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0310660620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70,37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318,50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318,50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318,50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318,50</w:t>
            </w:r>
          </w:p>
        </w:tc>
      </w:tr>
      <w:tr w:rsidR="00B21D38" w:rsidRPr="00B21D38" w:rsidTr="00B21D38">
        <w:trPr>
          <w:trHeight w:val="326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Мероприятия по проведению </w:t>
            </w:r>
            <w:proofErr w:type="spellStart"/>
            <w:r w:rsidRPr="00B21D38">
              <w:rPr>
                <w:sz w:val="18"/>
                <w:szCs w:val="18"/>
              </w:rPr>
              <w:t>кап</w:t>
            </w:r>
            <w:proofErr w:type="gramStart"/>
            <w:r w:rsidRPr="00B21D38">
              <w:rPr>
                <w:sz w:val="18"/>
                <w:szCs w:val="18"/>
              </w:rPr>
              <w:t>.р</w:t>
            </w:r>
            <w:proofErr w:type="gramEnd"/>
            <w:r w:rsidRPr="00B21D38">
              <w:rPr>
                <w:sz w:val="18"/>
                <w:szCs w:val="18"/>
              </w:rPr>
              <w:t>емонта</w:t>
            </w:r>
            <w:proofErr w:type="spellEnd"/>
            <w:r w:rsidRPr="00B21D38">
              <w:rPr>
                <w:sz w:val="18"/>
                <w:szCs w:val="18"/>
              </w:rPr>
              <w:t xml:space="preserve"> объектов </w:t>
            </w:r>
            <w:proofErr w:type="spellStart"/>
            <w:r w:rsidRPr="00B21D38">
              <w:rPr>
                <w:sz w:val="18"/>
                <w:szCs w:val="18"/>
              </w:rPr>
              <w:t>муницип.собствен</w:t>
            </w:r>
            <w:proofErr w:type="spellEnd"/>
            <w:r w:rsidRPr="00B21D38">
              <w:rPr>
                <w:sz w:val="18"/>
                <w:szCs w:val="18"/>
              </w:rPr>
              <w:t xml:space="preserve">., включенных в «Перечень расходов </w:t>
            </w:r>
            <w:proofErr w:type="spellStart"/>
            <w:r w:rsidRPr="00B21D38">
              <w:rPr>
                <w:sz w:val="18"/>
                <w:szCs w:val="18"/>
              </w:rPr>
              <w:t>кап.характера</w:t>
            </w:r>
            <w:proofErr w:type="spellEnd"/>
            <w:r w:rsidRPr="00B21D38">
              <w:rPr>
                <w:sz w:val="18"/>
                <w:szCs w:val="18"/>
              </w:rPr>
              <w:t xml:space="preserve"> МО </w:t>
            </w:r>
            <w:r w:rsidRPr="00B21D38">
              <w:rPr>
                <w:rFonts w:eastAsia="Calibri"/>
                <w:bCs/>
                <w:sz w:val="18"/>
                <w:szCs w:val="18"/>
                <w:lang w:eastAsia="en-US"/>
              </w:rPr>
              <w:t>«Городской округ «Город Глазов» Удмуртской Республики»</w:t>
            </w:r>
            <w:r w:rsidRPr="00B21D38">
              <w:rPr>
                <w:sz w:val="18"/>
                <w:szCs w:val="18"/>
              </w:rPr>
              <w:t xml:space="preserve">, финансируемых из бюджета МО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  <w:r w:rsidRPr="00B21D38">
              <w:rPr>
                <w:sz w:val="16"/>
                <w:szCs w:val="18"/>
              </w:rPr>
              <w:t xml:space="preserve"> </w:t>
            </w:r>
            <w:r w:rsidRPr="00B21D38">
              <w:rPr>
                <w:sz w:val="18"/>
                <w:szCs w:val="18"/>
              </w:rPr>
              <w:lastRenderedPageBreak/>
              <w:t>(Мероприятия в рамках соглашения УР с ГК «</w:t>
            </w:r>
            <w:proofErr w:type="spellStart"/>
            <w:r w:rsidRPr="00B21D38">
              <w:rPr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sz w:val="18"/>
                <w:szCs w:val="18"/>
              </w:rPr>
              <w:t>»)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0310670150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Капитальный ремонт и реконструкция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3 045,00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710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Капитальные вложения в объекты муниципальной собственности, включенных в «Перечень расходов капитального характера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«ЦБС г. Глазова»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2 445,00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Федеральный проект «Культурная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178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Реализация регионального проекта «Обеспечение качественно нового уровня развития инфраструктуры культуры «Культурная среда» </w:t>
            </w:r>
            <w:r w:rsidRPr="00B21D38">
              <w:rPr>
                <w:color w:val="000000"/>
                <w:spacing w:val="-4"/>
                <w:sz w:val="18"/>
                <w:szCs w:val="18"/>
              </w:rPr>
              <w:t>(создание модельных библиотек)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«ЦБС г. Глазова»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031A154540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6 400,00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83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Организация досуга и предоставление услуг учреждениями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93 423,07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171 341,50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175 689,43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298906,13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110 794,21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104 343,25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104 343,25</w:t>
            </w:r>
          </w:p>
        </w:tc>
      </w:tr>
      <w:tr w:rsidR="00B21D38" w:rsidRPr="00B21D38" w:rsidTr="00B21D38">
        <w:trPr>
          <w:trHeight w:val="486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93 423,07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166 340,50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128 598,36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184557,44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104 403,80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104 343,25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104 343,25</w:t>
            </w:r>
          </w:p>
        </w:tc>
      </w:tr>
      <w:tr w:rsidR="00B21D38" w:rsidRPr="00B21D38" w:rsidTr="00B21D38">
        <w:trPr>
          <w:trHeight w:val="76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5 001,00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47 091,07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114348,69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6 390,41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Федеральный проект «Культурная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5 001,00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47 091,07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84348,69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6 390,41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2021,35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Создание центров культурного развития в городах с числом жителей до 300 тысяч человек (сверх установленного уровня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961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032А1S2330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5 001,00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2 594,56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Развитие сети учреждений культурно-досугового типа</w:t>
            </w:r>
          </w:p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44 496,51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84 348,69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6 390,41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Управление культуры, спорта и молодежной политики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Администрации города Глазова (МБУК «Глазовский краеведческий музей»)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032А155900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2 021,35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А3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Федеральный проект «Цифровая культура»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606,06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А3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Реализация регионального проекта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Цифровизация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услуг и формирование информационного пространства в сфере культуры»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 (МБУК «Глазовский краеведческий музей»)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032А308830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606,06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44 143,14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115 500,26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43 006,06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45931,35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51 214,97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51 214,97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51 214,97</w:t>
            </w:r>
          </w:p>
        </w:tc>
      </w:tr>
      <w:tr w:rsidR="00B21D38" w:rsidRPr="00B21D38" w:rsidTr="00B21D38">
        <w:trPr>
          <w:trHeight w:val="363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муниципальной работы «Организация и проведение культурно-массовых мероприятий»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«КЦ «Россия»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40 177,36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45 819,06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41 193,72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42 734,26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50 233,94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50 233,94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50 233,94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886,06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943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Мероприятия по проведению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21D38">
              <w:rPr>
                <w:color w:val="000000"/>
                <w:sz w:val="18"/>
                <w:szCs w:val="18"/>
              </w:rPr>
              <w:t>емонта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объектов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муницип.собствен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., включенных в «Перечень расходов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кап.характера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МО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 xml:space="preserve">«Городской округ «Город Глазов» Удмуртской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lastRenderedPageBreak/>
              <w:t>Республики»</w:t>
            </w:r>
            <w:r w:rsidRPr="00B21D38">
              <w:rPr>
                <w:color w:val="000000"/>
                <w:sz w:val="16"/>
                <w:szCs w:val="18"/>
              </w:rPr>
              <w:t xml:space="preserve">, </w:t>
            </w:r>
            <w:r w:rsidRPr="00B21D38">
              <w:rPr>
                <w:color w:val="000000"/>
                <w:sz w:val="18"/>
                <w:szCs w:val="18"/>
              </w:rPr>
              <w:t xml:space="preserve">финансируемых из бюджета МО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  <w:r w:rsidRPr="00B21D38">
              <w:rPr>
                <w:color w:val="000000"/>
                <w:sz w:val="16"/>
                <w:szCs w:val="18"/>
              </w:rPr>
              <w:t xml:space="preserve"> </w:t>
            </w:r>
            <w:r w:rsidRPr="00B21D38">
              <w:rPr>
                <w:color w:val="000000"/>
                <w:sz w:val="18"/>
                <w:szCs w:val="18"/>
              </w:rPr>
              <w:t>(Мероприятия в рамках соглашения УР с ГК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0320170150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2 230,00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68 568,63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0320160640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1 035,78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1 035,47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1 294,34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892,13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892,13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892,13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892,13</w:t>
            </w:r>
          </w:p>
        </w:tc>
      </w:tr>
      <w:tr w:rsidR="00B21D38" w:rsidRPr="00B21D38" w:rsidTr="00B21D38">
        <w:trPr>
          <w:trHeight w:val="283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0320104221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0320104220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Ремонт памятника Герою Советского Союза Т.Н.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Барамзиной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0320104221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Мероприятия за счет дотации для стимулирования развития муниципальных образований в Удмуртской Республике (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этнофест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0320104230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0320160620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88,90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Реализация городских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проектов г. Глазова (Безвозмездные поступления)</w:t>
            </w:r>
          </w:p>
        </w:tc>
        <w:tc>
          <w:tcPr>
            <w:tcW w:w="1843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0320163370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1280,0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Сохранение нематериального и материального культурного наследия народов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5 333,24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4 761,21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4 156,28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3 303,36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4 497,92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4 497,92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4 497,92</w:t>
            </w:r>
          </w:p>
        </w:tc>
      </w:tr>
      <w:tr w:rsidR="00B21D38" w:rsidRPr="00B21D38" w:rsidTr="00B21D38">
        <w:trPr>
          <w:trHeight w:val="805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Выполнение муниципальной работы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«Глазовский краеведческий музей»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0320266770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5 314,88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4 738,57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4 139,40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3 297,18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4 497,92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4 497,92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4 497,92</w:t>
            </w:r>
          </w:p>
        </w:tc>
      </w:tr>
      <w:tr w:rsidR="00B21D38" w:rsidRPr="00B21D38" w:rsidTr="00B21D38">
        <w:trPr>
          <w:trHeight w:val="1060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0320266770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6,18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0320260640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0320260650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62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Предоставление доступа к музейным фондам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20 095,76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19 620,97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19 135,81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20 927,92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21 958,05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21 958,05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21 958,05</w:t>
            </w:r>
          </w:p>
        </w:tc>
      </w:tr>
      <w:tr w:rsidR="00B21D38" w:rsidRPr="00B21D38" w:rsidTr="00B21D38">
        <w:trPr>
          <w:trHeight w:val="390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ind w:right="-57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Выполнение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 xml:space="preserve">муниципальной работы «Формирование, учет, изучение, обеспечение физического сохранения и безопасности музейных </w:t>
            </w:r>
            <w:r w:rsidRPr="00B21D38">
              <w:rPr>
                <w:color w:val="000000"/>
                <w:spacing w:val="-6"/>
                <w:sz w:val="18"/>
                <w:szCs w:val="18"/>
              </w:rPr>
              <w:t>предметов и музейных коллекций»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lastRenderedPageBreak/>
              <w:t xml:space="preserve">МБУК «Глазовский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краеведческий музей»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0320366770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19 095,76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19 264,81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19 104,01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20 889,05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21 953,05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21 953,05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21 953,05</w:t>
            </w:r>
          </w:p>
        </w:tc>
      </w:tr>
      <w:tr w:rsidR="00B21D38" w:rsidRPr="00B21D38" w:rsidTr="00B21D38">
        <w:trPr>
          <w:trHeight w:val="900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0320366770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33,88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78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Текущий ремонт зданий учреждений культуры (Мероприятия в рамках соглашения УР с ГК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0320371690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0320360650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43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0320304221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6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Дотация для стимулирования развития муниципальных образований в Удмуртской Республике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0320304230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0320360620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5,00</w:t>
            </w:r>
          </w:p>
        </w:tc>
      </w:tr>
      <w:tr w:rsidR="00B21D38" w:rsidRPr="00B21D38" w:rsidTr="00B21D38">
        <w:trPr>
          <w:trHeight w:val="137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за счет безвозмездных поступлений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0320363300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11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Показ спектаклей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 xml:space="preserve">Управление культуры, спорта и молодежной </w:t>
            </w:r>
            <w:r w:rsidRPr="00B21D38">
              <w:rPr>
                <w:b/>
                <w:bCs/>
                <w:sz w:val="18"/>
                <w:szCs w:val="18"/>
              </w:rPr>
              <w:lastRenderedPageBreak/>
              <w:t>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23 850,93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26 458,06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24 452,05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23 928,46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26 732,85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26 672,29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26 672,29</w:t>
            </w:r>
          </w:p>
        </w:tc>
      </w:tr>
      <w:tr w:rsidR="00B21D38" w:rsidRPr="00B21D38" w:rsidTr="00B21D38">
        <w:trPr>
          <w:trHeight w:val="371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Оказание муниципальной услуги «Показ (организация показа) спектаклей (театральных постановок)»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МУК «Глазовский драматический театр «Парафраз»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0320466770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18 000,73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21 633,36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20 982,12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21 363,67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24 871,23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24 871,23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24 871,23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0320466770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218,98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0320460640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280,44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350,55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319,34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267,45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267,45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267,45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267,45</w:t>
            </w:r>
          </w:p>
        </w:tc>
      </w:tr>
      <w:tr w:rsidR="00B21D38" w:rsidRPr="00B21D38" w:rsidTr="00B21D38">
        <w:trPr>
          <w:trHeight w:val="102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Поддержка деятельности и укрепление материально-технической базы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мун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.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03204L4660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5 251,76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4 452,55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3 120,53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2 005,05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1 545,87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1 485,32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1 485,32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0320404221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51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0320404220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58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Ремонт памятника «Сквер Героев»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0320404221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08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0320460650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0320460620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48,30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48,30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48,30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48,30</w:t>
            </w:r>
          </w:p>
        </w:tc>
      </w:tr>
      <w:tr w:rsidR="00B21D38" w:rsidRPr="00B21D38" w:rsidTr="00B21D38">
        <w:trPr>
          <w:trHeight w:val="33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 xml:space="preserve">Капитальный ремонт и реконструкция учреждений </w:t>
            </w:r>
            <w:r w:rsidRPr="00B21D38">
              <w:rPr>
                <w:b/>
                <w:bCs/>
                <w:color w:val="000000"/>
                <w:sz w:val="18"/>
                <w:szCs w:val="18"/>
              </w:rPr>
              <w:lastRenderedPageBreak/>
              <w:t>культуры, подведомственных Управлению культуры, спорта и молодежной политики Администрации города Глазова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Управление культуры, спорта и молодежной политики </w:t>
            </w:r>
            <w:r w:rsidRPr="00B21D38">
              <w:rPr>
                <w:b/>
                <w:bCs/>
                <w:color w:val="000000"/>
                <w:sz w:val="18"/>
                <w:szCs w:val="18"/>
              </w:rPr>
              <w:lastRenderedPageBreak/>
              <w:t>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70 400,00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278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Капитальный ремонт и реконструкция учреждений культуры, подведомственных Управлению культуры, спорта и молодежной политики Администрации города Глазова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«КЦ «Россия»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0320760150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56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Мероприятия по проведению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21D38">
              <w:rPr>
                <w:color w:val="000000"/>
                <w:sz w:val="18"/>
                <w:szCs w:val="18"/>
              </w:rPr>
              <w:t>емонта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объектов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муницип.собствен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., включенных в «Перечень расходов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кап.характера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МО </w:t>
            </w:r>
            <w:r w:rsidRPr="00B21D38">
              <w:rPr>
                <w:rFonts w:eastAsia="Calibri"/>
                <w:bCs/>
                <w:sz w:val="18"/>
                <w:szCs w:val="18"/>
                <w:lang w:eastAsia="en-US"/>
              </w:rPr>
              <w:t>«Городской округ «Город Глазов» Удмуртской Республики»</w:t>
            </w:r>
            <w:r w:rsidRPr="00B21D38">
              <w:rPr>
                <w:color w:val="000000"/>
                <w:sz w:val="18"/>
                <w:szCs w:val="18"/>
              </w:rPr>
              <w:t xml:space="preserve">, финансируемых из бюджета МО </w:t>
            </w:r>
            <w:r w:rsidRPr="00B21D38">
              <w:rPr>
                <w:rFonts w:eastAsia="Calibri"/>
                <w:bCs/>
                <w:sz w:val="18"/>
                <w:szCs w:val="18"/>
                <w:lang w:eastAsia="en-US"/>
              </w:rPr>
              <w:t>«Городской округ «Город Глазов» Удмуртской Республики»</w:t>
            </w:r>
            <w:r w:rsidRPr="00B21D38">
              <w:rPr>
                <w:color w:val="000000"/>
                <w:spacing w:val="-4"/>
                <w:sz w:val="18"/>
                <w:szCs w:val="18"/>
              </w:rPr>
              <w:t xml:space="preserve"> (Мероприятия в рамках соглашения УР с ГК «</w:t>
            </w:r>
            <w:proofErr w:type="spellStart"/>
            <w:r w:rsidRPr="00B21D38">
              <w:rPr>
                <w:color w:val="000000"/>
                <w:spacing w:val="-4"/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color w:val="000000"/>
                <w:spacing w:val="-4"/>
                <w:sz w:val="18"/>
                <w:szCs w:val="18"/>
              </w:rPr>
              <w:t>»)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0320770150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70 400,00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59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Благоустройство парков, зон рекреации и зон отдыха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9 242,11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259"/>
        </w:trPr>
        <w:tc>
          <w:tcPr>
            <w:tcW w:w="421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ПКиО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имени М. Горького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«КЦ «Россия»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0320872330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0320872330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06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Благоустройство территории учреждений культуры, подведомственных </w:t>
            </w:r>
            <w:r w:rsidRPr="00B21D38">
              <w:rPr>
                <w:bCs/>
                <w:color w:val="000000"/>
                <w:sz w:val="18"/>
                <w:szCs w:val="18"/>
              </w:rPr>
              <w:t>Управлению культуры, спорта и молодежной политики Администрации города Глазова</w:t>
            </w:r>
            <w:r w:rsidRPr="00B21D38">
              <w:rPr>
                <w:color w:val="000000"/>
                <w:sz w:val="18"/>
                <w:szCs w:val="18"/>
              </w:rPr>
              <w:t xml:space="preserve"> (в рамках реализации проектов муниципального инициативного бюджетирования)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«КЦ «Россия»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0320862820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1 242,11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3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Реализация национальной политики и гармонизации межэтнических отношений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8 618,16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8 361,10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8 906,09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6866,49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  <w:highlight w:val="yellow"/>
              </w:rPr>
              <w:t>7 081,71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  <w:highlight w:val="yellow"/>
              </w:rPr>
              <w:t>7 081,71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  <w:highlight w:val="yellow"/>
              </w:rPr>
            </w:pPr>
            <w:r w:rsidRPr="00B21D38">
              <w:rPr>
                <w:b/>
                <w:sz w:val="20"/>
                <w:highlight w:val="yellow"/>
              </w:rPr>
              <w:t>7 081,71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8 107,69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7 487,26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8 216,81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6 342,17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b/>
                <w:color w:val="000000"/>
                <w:sz w:val="18"/>
                <w:szCs w:val="18"/>
                <w:highlight w:val="yellow"/>
              </w:rPr>
              <w:t>7081,71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b/>
                <w:color w:val="000000"/>
                <w:sz w:val="18"/>
                <w:szCs w:val="18"/>
                <w:highlight w:val="yellow"/>
              </w:rPr>
              <w:t>7081,71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  <w:highlight w:val="yellow"/>
              </w:rPr>
            </w:pPr>
            <w:r w:rsidRPr="00B21D38">
              <w:rPr>
                <w:b/>
                <w:sz w:val="20"/>
                <w:highlight w:val="yellow"/>
              </w:rPr>
              <w:t>7081,71</w:t>
            </w:r>
          </w:p>
        </w:tc>
      </w:tr>
      <w:tr w:rsidR="00B21D38" w:rsidRPr="00B21D38" w:rsidTr="00B21D38">
        <w:trPr>
          <w:trHeight w:val="135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Выполнение муниципальной работы «Организация и проведение культурно-массовых мероприятий»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КЦ «Россия»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0330166770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7 965,40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7 308,98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8 214,26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6 076,85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color w:val="000000"/>
                <w:sz w:val="18"/>
                <w:szCs w:val="18"/>
                <w:highlight w:val="yellow"/>
              </w:rPr>
              <w:t>7081,71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color w:val="000000"/>
                <w:sz w:val="18"/>
                <w:szCs w:val="18"/>
                <w:highlight w:val="yellow"/>
              </w:rPr>
              <w:t>7081,71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  <w:highlight w:val="yellow"/>
              </w:rPr>
            </w:pPr>
            <w:r w:rsidRPr="00B21D38">
              <w:rPr>
                <w:sz w:val="20"/>
                <w:highlight w:val="yellow"/>
              </w:rPr>
              <w:t>7081,71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0330166770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265,32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0330160640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140,58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175,73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0330160650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39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Поддержка деятельности национально-культурных объединений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510,48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873,84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689,28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524,32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  <w:highlight w:val="yellow"/>
              </w:rPr>
            </w:pPr>
            <w:r w:rsidRPr="00B21D38">
              <w:rPr>
                <w:b/>
                <w:sz w:val="20"/>
                <w:highlight w:val="yellow"/>
              </w:rPr>
              <w:t>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Субсидия на содержание здания МК «Родник»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МБУК КЦ «Россия»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0330261670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510,48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873,84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689,28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524,32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1D38">
              <w:rPr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  <w:highlight w:val="yellow"/>
              </w:rPr>
            </w:pPr>
            <w:r w:rsidRPr="00B21D38">
              <w:rPr>
                <w:sz w:val="20"/>
                <w:highlight w:val="yellow"/>
              </w:rPr>
              <w:t>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bookmarkStart w:id="1" w:name="RANGE!A109"/>
            <w:r w:rsidRPr="00B21D38">
              <w:rPr>
                <w:b/>
                <w:bCs/>
                <w:sz w:val="18"/>
                <w:szCs w:val="18"/>
              </w:rPr>
              <w:t>03</w:t>
            </w:r>
            <w:bookmarkEnd w:id="1"/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Создание условий для реализации муниципальной программы «Развитие культуры»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47 311,02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55 920,26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50 109,83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58 547,82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51 785,83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51 785,83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51 785,83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609,15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2 303,00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2 951,00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2 562,73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550,00</w:t>
            </w:r>
          </w:p>
        </w:tc>
      </w:tr>
      <w:tr w:rsidR="00B21D38" w:rsidRPr="00B21D38" w:rsidTr="00B21D38">
        <w:trPr>
          <w:trHeight w:val="960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Управление культуры, спорта и молодёжной политики Администрации города Глазова, МБУК «КЦ «Россия», МБУ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ЦМиТО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УКСиМП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», МБУ «Молодежный центр», МБУК «Глазовский краеведческий музей», МБУ ДО «ДХШ г. Глазова»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0340160110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152,00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77,11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550,00</w:t>
            </w:r>
          </w:p>
        </w:tc>
      </w:tr>
      <w:tr w:rsidR="00B21D38" w:rsidRPr="00B21D38" w:rsidTr="00B21D38">
        <w:trPr>
          <w:trHeight w:val="771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0340160110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440,65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545,89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838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0340100450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597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 за счет безвозмездных поступлений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молодёжной политики Администрации города Глазова, МБУ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ЦМиТО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УКСиМП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0340163300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4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0340163300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17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Организация и проведение событийных мероприятий по календарю «Глазов Фестивальный»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молодёжной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0340170110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204,55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0340170110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1 475,45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2 012,73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11 947,41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14 134,25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12 931,29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13 617,11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13 515,51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13 515,51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13 515,51</w:t>
            </w:r>
          </w:p>
        </w:tc>
      </w:tr>
      <w:tr w:rsidR="00B21D38" w:rsidRPr="00B21D38" w:rsidTr="00B21D38">
        <w:trPr>
          <w:trHeight w:val="20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Муниципальная работа «Ведение бухгалтерского учета бюджетными учреждениями по всем объектам учета бюджетных учреждений»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spacing w:before="40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МБУ ЦБ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УКСиМП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0340266770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11 889,98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14 117,39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12 931,29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13 617,11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13 515,51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13 515,51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13 515,51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0340260650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57,43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16,86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07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 xml:space="preserve">Методическая работа в установленной </w:t>
            </w:r>
            <w:r w:rsidRPr="00B21D38">
              <w:rPr>
                <w:b/>
                <w:bCs/>
                <w:color w:val="000000"/>
                <w:sz w:val="18"/>
                <w:szCs w:val="18"/>
              </w:rPr>
              <w:lastRenderedPageBreak/>
              <w:t>сфере 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 xml:space="preserve">Управление культуры, спорта и молодежной </w:t>
            </w:r>
            <w:r w:rsidRPr="00B21D38">
              <w:rPr>
                <w:b/>
                <w:bCs/>
                <w:sz w:val="18"/>
                <w:szCs w:val="18"/>
              </w:rPr>
              <w:lastRenderedPageBreak/>
              <w:t>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31 392,14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39 483,01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34 227,54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42 363,98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37 720,32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37 720,32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37 720,32</w:t>
            </w:r>
          </w:p>
        </w:tc>
      </w:tr>
      <w:tr w:rsidR="00B21D38" w:rsidRPr="00B21D38" w:rsidTr="00B21D38">
        <w:trPr>
          <w:trHeight w:val="393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Муниципальная работа «Содержание (эксплуатация) имущества, находящегося в муниципальной собственности»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ЦМиТО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УКСиМП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0340366770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31 246,39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35 290,63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33 745,24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35 955,02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37 553,46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37 553,46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37 553,46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216,98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459,40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Создание условий для реализации муниципальной подпрограммы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0340371690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0340360640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50,41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166,70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229,42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144,16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144,16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144,16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144,16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кредиторской задолженности прошлых лет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3,34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13,16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85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0340304221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12,52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0340304220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93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Мероприятия по проведению капитального ремонта объектов муниципальной собственности (Мероприятия в рамках соглашения с УР ГК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Росатом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0340370150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3 480,00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0340360620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22,70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Реализация городских проектов г.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Глазова (безвозмездные поступления)</w:t>
            </w:r>
          </w:p>
        </w:tc>
        <w:tc>
          <w:tcPr>
            <w:tcW w:w="1843" w:type="dxa"/>
            <w:vMerge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0340363370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5720,00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Расходы за счет безвозмездных поступлений</w:t>
            </w:r>
          </w:p>
        </w:tc>
        <w:tc>
          <w:tcPr>
            <w:tcW w:w="1843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ЦМиТО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УКСиМП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0340363300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22,69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</w:t>
            </w:r>
          </w:p>
        </w:tc>
        <w:tc>
          <w:tcPr>
            <w:tcW w:w="1843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Управление культуры, спорта и молодежной политики Администрации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Организация </w:t>
            </w:r>
            <w:proofErr w:type="gramStart"/>
            <w:r w:rsidRPr="00B21D38">
              <w:rPr>
                <w:color w:val="000000"/>
                <w:sz w:val="18"/>
                <w:szCs w:val="18"/>
              </w:rPr>
              <w:t>системы мониторинга удовлетворенности потребителей муниципальных услуг их</w:t>
            </w:r>
            <w:proofErr w:type="gramEnd"/>
            <w:r w:rsidRPr="00B21D38">
              <w:rPr>
                <w:color w:val="000000"/>
                <w:sz w:val="18"/>
                <w:szCs w:val="18"/>
              </w:rPr>
              <w:t xml:space="preserve"> качеством и доступностью в муниципальных учреждениях культуры города Глазова</w:t>
            </w:r>
          </w:p>
        </w:tc>
        <w:tc>
          <w:tcPr>
            <w:tcW w:w="1843" w:type="dxa"/>
            <w:shd w:val="clear" w:color="auto" w:fill="auto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ЦМиТО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УКСиМП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0340661620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02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21D38">
              <w:rPr>
                <w:b/>
                <w:bCs/>
                <w:color w:val="000000"/>
                <w:sz w:val="18"/>
                <w:szCs w:val="18"/>
              </w:rPr>
              <w:t xml:space="preserve">Восстановление (ремонт, реставрация, благоустройство) воинских захоронений на территории МО </w:t>
            </w:r>
            <w:r w:rsidRPr="00B21D3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«Городской округ «Город Глазов» Удмуртской Республики»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2 712,32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Проведение ремонтных, реставрационных работ и благоустройство воинских </w:t>
            </w:r>
            <w:r w:rsidRPr="00B21D38">
              <w:rPr>
                <w:color w:val="000000"/>
                <w:sz w:val="18"/>
                <w:szCs w:val="18"/>
              </w:rPr>
              <w:lastRenderedPageBreak/>
              <w:t>захоронений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03407L2990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2 712,32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Обустройство прилегающих территорий к зданиям и сооружениям учреждений, подведомственных Управлению культуры, спорта и молодежной политики Администрации города Глазова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Управление культуры и молодежной политики Администрации города Глазова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1D38" w:rsidRPr="00B21D38" w:rsidRDefault="00B21D38" w:rsidP="00B21D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1D3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Обустройство прилегающих территорий к зданиям МБУ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ЦМиТО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УКСиМП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МБУ «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ЦМиТО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1D38">
              <w:rPr>
                <w:color w:val="000000"/>
                <w:sz w:val="18"/>
                <w:szCs w:val="18"/>
              </w:rPr>
              <w:t>УКСиМП</w:t>
            </w:r>
            <w:proofErr w:type="spellEnd"/>
            <w:r w:rsidRPr="00B21D3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0340804230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</w:tbl>
    <w:p w:rsidR="00B21D38" w:rsidRPr="00B21D38" w:rsidRDefault="00B21D38" w:rsidP="00B21D38">
      <w:pPr>
        <w:ind w:left="-57" w:right="-57"/>
        <w:jc w:val="center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-57" w:right="-57"/>
        <w:jc w:val="center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-57" w:right="-57"/>
        <w:jc w:val="center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-57" w:right="-57"/>
        <w:jc w:val="center"/>
        <w:rPr>
          <w:rFonts w:eastAsia="Calibri"/>
          <w:b/>
          <w:sz w:val="20"/>
          <w:szCs w:val="20"/>
          <w:lang w:eastAsia="en-US"/>
        </w:rPr>
      </w:pPr>
      <w:r w:rsidRPr="00B21D38">
        <w:rPr>
          <w:rFonts w:eastAsia="Calibri"/>
          <w:b/>
          <w:sz w:val="20"/>
          <w:szCs w:val="20"/>
          <w:lang w:eastAsia="en-US"/>
        </w:rPr>
        <w:br w:type="page"/>
      </w:r>
    </w:p>
    <w:p w:rsidR="00B21D38" w:rsidRPr="00B21D38" w:rsidRDefault="00B21D38" w:rsidP="00B21D38">
      <w:pPr>
        <w:ind w:left="11340" w:right="-57"/>
        <w:rPr>
          <w:rFonts w:eastAsia="Calibri"/>
          <w:b/>
          <w:sz w:val="20"/>
          <w:szCs w:val="20"/>
          <w:lang w:eastAsia="en-US"/>
        </w:rPr>
      </w:pPr>
      <w:r w:rsidRPr="00B21D38">
        <w:rPr>
          <w:rFonts w:eastAsia="Calibri"/>
          <w:b/>
          <w:sz w:val="20"/>
          <w:szCs w:val="20"/>
          <w:lang w:eastAsia="en-US"/>
        </w:rPr>
        <w:lastRenderedPageBreak/>
        <w:t xml:space="preserve">Приложение 5 </w:t>
      </w:r>
    </w:p>
    <w:p w:rsidR="00463B60" w:rsidRDefault="00B21D38" w:rsidP="00B21D38">
      <w:pPr>
        <w:ind w:left="11340" w:right="-57"/>
        <w:rPr>
          <w:b/>
          <w:sz w:val="20"/>
          <w:szCs w:val="20"/>
        </w:rPr>
      </w:pPr>
      <w:r w:rsidRPr="00B21D38">
        <w:rPr>
          <w:rFonts w:eastAsia="Calibri"/>
          <w:b/>
          <w:sz w:val="20"/>
          <w:szCs w:val="20"/>
          <w:lang w:eastAsia="en-US"/>
        </w:rPr>
        <w:t xml:space="preserve">к </w:t>
      </w:r>
      <w:r w:rsidR="00463B60" w:rsidRPr="00463B60">
        <w:rPr>
          <w:b/>
          <w:sz w:val="20"/>
          <w:szCs w:val="20"/>
        </w:rPr>
        <w:t>Решению Глазовской городской Думы</w:t>
      </w:r>
    </w:p>
    <w:p w:rsidR="00B21D38" w:rsidRPr="00B21D38" w:rsidRDefault="00B21D38" w:rsidP="00B21D38">
      <w:pPr>
        <w:ind w:left="11340" w:right="-57"/>
        <w:rPr>
          <w:b/>
          <w:sz w:val="20"/>
          <w:szCs w:val="20"/>
        </w:rPr>
      </w:pPr>
      <w:r w:rsidRPr="00B21D38">
        <w:rPr>
          <w:b/>
          <w:sz w:val="20"/>
          <w:szCs w:val="20"/>
        </w:rPr>
        <w:t xml:space="preserve">от </w:t>
      </w:r>
      <w:r w:rsidR="00D10040">
        <w:rPr>
          <w:b/>
          <w:sz w:val="20"/>
          <w:szCs w:val="20"/>
        </w:rPr>
        <w:t>29.11.2023</w:t>
      </w:r>
      <w:r w:rsidRPr="00B21D38">
        <w:rPr>
          <w:b/>
          <w:sz w:val="20"/>
          <w:szCs w:val="20"/>
        </w:rPr>
        <w:t xml:space="preserve"> № </w:t>
      </w:r>
      <w:r w:rsidR="00D10040">
        <w:rPr>
          <w:b/>
          <w:sz w:val="20"/>
          <w:szCs w:val="20"/>
        </w:rPr>
        <w:t>435</w:t>
      </w:r>
    </w:p>
    <w:p w:rsidR="00B21D38" w:rsidRPr="00B21D38" w:rsidRDefault="00B21D38" w:rsidP="00B21D38">
      <w:pPr>
        <w:ind w:left="11794" w:right="-57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11340" w:right="-57"/>
        <w:rPr>
          <w:b/>
          <w:sz w:val="20"/>
          <w:szCs w:val="20"/>
        </w:rPr>
      </w:pPr>
      <w:r w:rsidRPr="00B21D38">
        <w:rPr>
          <w:b/>
          <w:sz w:val="20"/>
          <w:szCs w:val="20"/>
        </w:rPr>
        <w:t xml:space="preserve">Приложение 6 </w:t>
      </w:r>
    </w:p>
    <w:p w:rsidR="00B21D38" w:rsidRPr="00B21D38" w:rsidRDefault="00B21D38" w:rsidP="00B21D38">
      <w:pPr>
        <w:ind w:left="11340" w:right="-57"/>
        <w:rPr>
          <w:rFonts w:eastAsia="Calibri"/>
          <w:b/>
          <w:sz w:val="20"/>
          <w:szCs w:val="20"/>
          <w:lang w:eastAsia="en-US"/>
        </w:rPr>
      </w:pPr>
      <w:r w:rsidRPr="00B21D38">
        <w:rPr>
          <w:b/>
          <w:sz w:val="20"/>
          <w:szCs w:val="20"/>
        </w:rPr>
        <w:t>к муниципальной программе «Развитие культуры» на 2020-2026 годы</w:t>
      </w:r>
    </w:p>
    <w:p w:rsidR="00B21D38" w:rsidRPr="00B21D38" w:rsidRDefault="00B21D38" w:rsidP="00B21D38">
      <w:pPr>
        <w:ind w:left="11794" w:right="-57"/>
        <w:jc w:val="center"/>
        <w:rPr>
          <w:rFonts w:eastAsia="Calibri"/>
          <w:b/>
          <w:sz w:val="20"/>
          <w:szCs w:val="20"/>
          <w:lang w:eastAsia="en-US"/>
        </w:rPr>
      </w:pPr>
    </w:p>
    <w:p w:rsidR="00B21D38" w:rsidRPr="00B21D38" w:rsidRDefault="00B21D38" w:rsidP="00B21D38">
      <w:pPr>
        <w:ind w:left="-57" w:right="-57"/>
        <w:jc w:val="center"/>
        <w:rPr>
          <w:rFonts w:eastAsia="Calibri"/>
          <w:b/>
          <w:sz w:val="22"/>
          <w:szCs w:val="20"/>
          <w:lang w:eastAsia="en-US"/>
        </w:rPr>
      </w:pPr>
      <w:r w:rsidRPr="00B21D38">
        <w:rPr>
          <w:rFonts w:eastAsia="Calibri"/>
          <w:b/>
          <w:sz w:val="22"/>
          <w:szCs w:val="20"/>
          <w:lang w:eastAsia="en-US"/>
        </w:rPr>
        <w:t>Прогнозная (справочная) оценка ресурсного обеспечения реализации муниципальной программы</w:t>
      </w:r>
    </w:p>
    <w:p w:rsidR="00B21D38" w:rsidRPr="00B21D38" w:rsidRDefault="00B21D38" w:rsidP="00B21D38">
      <w:pPr>
        <w:ind w:left="-57" w:right="-57"/>
        <w:jc w:val="center"/>
        <w:rPr>
          <w:rFonts w:eastAsia="Calibri"/>
          <w:b/>
          <w:sz w:val="22"/>
          <w:szCs w:val="20"/>
          <w:lang w:eastAsia="en-US"/>
        </w:rPr>
      </w:pPr>
      <w:r w:rsidRPr="00B21D38">
        <w:rPr>
          <w:rFonts w:eastAsia="Calibri"/>
          <w:b/>
          <w:sz w:val="22"/>
          <w:szCs w:val="20"/>
          <w:lang w:eastAsia="en-US"/>
        </w:rPr>
        <w:t xml:space="preserve"> за счёт всех источников финансирования</w:t>
      </w:r>
    </w:p>
    <w:p w:rsidR="00B21D38" w:rsidRPr="00B21D38" w:rsidRDefault="00B21D38" w:rsidP="00B21D38">
      <w:pPr>
        <w:ind w:left="-57" w:right="-57"/>
        <w:jc w:val="center"/>
        <w:rPr>
          <w:rFonts w:eastAsia="Calibri"/>
          <w:b/>
          <w:sz w:val="22"/>
          <w:szCs w:val="20"/>
          <w:lang w:eastAsia="en-US"/>
        </w:rPr>
      </w:pPr>
    </w:p>
    <w:tbl>
      <w:tblPr>
        <w:tblW w:w="160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2835"/>
        <w:gridCol w:w="1560"/>
        <w:gridCol w:w="1275"/>
        <w:gridCol w:w="1276"/>
        <w:gridCol w:w="1276"/>
        <w:gridCol w:w="1276"/>
        <w:gridCol w:w="1134"/>
        <w:gridCol w:w="1275"/>
        <w:gridCol w:w="1276"/>
      </w:tblGrid>
      <w:tr w:rsidR="00B21D38" w:rsidRPr="00B21D38" w:rsidTr="00B21D38">
        <w:trPr>
          <w:trHeight w:val="597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 w:rsidR="00B21D38" w:rsidRPr="00B21D38" w:rsidTr="00B21D38">
        <w:trPr>
          <w:trHeight w:val="207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 xml:space="preserve"> 2021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B21D38" w:rsidRPr="00B21D38" w:rsidTr="00B21D38">
        <w:trPr>
          <w:trHeight w:val="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proofErr w:type="spellStart"/>
            <w:r w:rsidRPr="00B21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rPr>
                <w:color w:val="000000"/>
                <w:sz w:val="18"/>
                <w:szCs w:val="18"/>
              </w:rPr>
            </w:pPr>
          </w:p>
        </w:tc>
      </w:tr>
      <w:tr w:rsidR="00B21D38" w:rsidRPr="00B21D38" w:rsidTr="00B21D38">
        <w:trPr>
          <w:trHeight w:val="347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Развитие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21D38">
              <w:rPr>
                <w:b/>
                <w:bCs/>
                <w:sz w:val="18"/>
                <w:szCs w:val="18"/>
              </w:rPr>
              <w:t>1 746 706,95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193 958,35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270 124,14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271 238,00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402 479,45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207 522,35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200 692,33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200 692,33</w:t>
            </w:r>
          </w:p>
        </w:tc>
      </w:tr>
      <w:tr w:rsidR="00B21D38" w:rsidRPr="00B21D38" w:rsidTr="00B21D38">
        <w:trPr>
          <w:trHeight w:val="281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бюджет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21D38">
              <w:rPr>
                <w:b/>
                <w:bCs/>
                <w:sz w:val="18"/>
                <w:szCs w:val="18"/>
              </w:rPr>
              <w:t>1 746 706,95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193 958,35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270 124,14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271 238,00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402 479,45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207 522,35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200 692,33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200 692,33</w:t>
            </w:r>
          </w:p>
        </w:tc>
      </w:tr>
      <w:tr w:rsidR="00B21D38" w:rsidRPr="00B21D38" w:rsidTr="00B21D38">
        <w:trPr>
          <w:trHeight w:val="7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 xml:space="preserve"> </w:t>
            </w:r>
          </w:p>
        </w:tc>
      </w:tr>
      <w:tr w:rsidR="00B21D38" w:rsidRPr="00B21D38" w:rsidTr="00B21D38">
        <w:trPr>
          <w:trHeight w:val="20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собственные средства бюджета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1573245,46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179 655,85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260 716,11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220 526,74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314 612,85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199 290,17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199 221,87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199 221,87</w:t>
            </w:r>
          </w:p>
        </w:tc>
      </w:tr>
      <w:tr w:rsidR="00B21D38" w:rsidRPr="00B21D38" w:rsidTr="00B21D38">
        <w:trPr>
          <w:trHeight w:val="354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объем субсидий из бюджета Удмуртской Республики, в </w:t>
            </w:r>
            <w:proofErr w:type="spellStart"/>
            <w:r w:rsidRPr="00B21D38">
              <w:rPr>
                <w:sz w:val="18"/>
                <w:szCs w:val="18"/>
              </w:rPr>
              <w:t>т.ч</w:t>
            </w:r>
            <w:proofErr w:type="spellEnd"/>
            <w:r w:rsidRPr="00B21D38">
              <w:rPr>
                <w:sz w:val="18"/>
                <w:szCs w:val="18"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167461,51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8 302,50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9 408,02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50 711,27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87 866,60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8 232,18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1 470,47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1 470,47</w:t>
            </w:r>
          </w:p>
        </w:tc>
      </w:tr>
      <w:tr w:rsidR="00B21D38" w:rsidRPr="00B21D38" w:rsidTr="00B21D38">
        <w:trPr>
          <w:trHeight w:val="204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17918,08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1 916,49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5 837,52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5 174,53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3 013,68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1 564,11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205,87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205,87</w:t>
            </w:r>
          </w:p>
        </w:tc>
      </w:tr>
      <w:tr w:rsidR="00B21D38" w:rsidRPr="00B21D38" w:rsidTr="00B21D38">
        <w:trPr>
          <w:trHeight w:val="136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149543,43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6 386,01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3 570,50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45 536,74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84 852,92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6 668,07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1 264,60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1 264,60</w:t>
            </w:r>
          </w:p>
        </w:tc>
      </w:tr>
      <w:tr w:rsidR="00B21D38" w:rsidRPr="00B21D38" w:rsidTr="00B21D38">
        <w:trPr>
          <w:trHeight w:val="19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55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 (из федерального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20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267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414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419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федерального бюджета,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269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0,00</w:t>
            </w:r>
          </w:p>
        </w:tc>
      </w:tr>
      <w:tr w:rsidR="00B21D38" w:rsidRPr="00B21D38" w:rsidTr="00B21D38">
        <w:trPr>
          <w:trHeight w:val="42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266622,75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44 606,10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34 501,27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36 532,65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38 159,02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37 860,61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37 481,55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37 481,55</w:t>
            </w:r>
          </w:p>
        </w:tc>
      </w:tr>
      <w:tr w:rsidR="00B21D38" w:rsidRPr="00B21D38" w:rsidTr="00B21D38">
        <w:trPr>
          <w:trHeight w:val="61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бюджет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266622,75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44 606,10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34 501,27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36 532,65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38 159,02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37 860,61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37 481,55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37 481,55</w:t>
            </w:r>
          </w:p>
        </w:tc>
      </w:tr>
      <w:tr w:rsidR="00B21D38" w:rsidRPr="00B21D38" w:rsidTr="00B21D38">
        <w:trPr>
          <w:trHeight w:val="217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 xml:space="preserve"> </w:t>
            </w:r>
          </w:p>
        </w:tc>
      </w:tr>
      <w:tr w:rsidR="00B21D38" w:rsidRPr="00B21D38" w:rsidTr="00B21D38">
        <w:trPr>
          <w:trHeight w:val="41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собственные средства бюджета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259077,89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38 187,57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34 501,27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36 156,86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37 783,75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37 485,34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37 481,55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37 481,55</w:t>
            </w:r>
          </w:p>
        </w:tc>
      </w:tr>
      <w:tr w:rsidR="00B21D38" w:rsidRPr="00B21D38" w:rsidTr="00B21D38">
        <w:trPr>
          <w:trHeight w:val="411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объем субсидий из бюджета Удмуртской Республики, в </w:t>
            </w:r>
            <w:proofErr w:type="spellStart"/>
            <w:r w:rsidRPr="00B21D38">
              <w:rPr>
                <w:sz w:val="18"/>
                <w:szCs w:val="18"/>
              </w:rPr>
              <w:t>т.ч</w:t>
            </w:r>
            <w:proofErr w:type="spellEnd"/>
            <w:r w:rsidRPr="00B21D38">
              <w:rPr>
                <w:sz w:val="18"/>
                <w:szCs w:val="18"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1 544,86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418,54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375,27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74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632,54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418,54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64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912,32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304,39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303,97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303,97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81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55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 (из федерального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1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41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3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36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федерального бюджета,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99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18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Организация досуга и предоставление услуг учреждениями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1058840,84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93 423,07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171 341,50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175 689,43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298 906,13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110 794,21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104 343,25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104 343,25</w:t>
            </w:r>
          </w:p>
        </w:tc>
      </w:tr>
      <w:tr w:rsidR="00B21D38" w:rsidRPr="00B21D38" w:rsidTr="00B21D38">
        <w:trPr>
          <w:trHeight w:val="191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бюджет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1058840,84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93 423,07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171 341,50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175 689,43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298 906,13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110 794,21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104 343,25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104 343,25</w:t>
            </w:r>
          </w:p>
        </w:tc>
      </w:tr>
      <w:tr w:rsidR="00B21D38" w:rsidRPr="00B21D38" w:rsidTr="00B21D38">
        <w:trPr>
          <w:trHeight w:val="7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 xml:space="preserve"> </w:t>
            </w:r>
          </w:p>
        </w:tc>
      </w:tr>
      <w:tr w:rsidR="00B21D38" w:rsidRPr="00B21D38" w:rsidTr="00B21D38">
        <w:trPr>
          <w:trHeight w:val="257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собственные средства бюджета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 xml:space="preserve">«Городской округ «Город Глазов» Удмуртской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lastRenderedPageBreak/>
              <w:t>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lastRenderedPageBreak/>
              <w:t>895609,37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88 224,30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161 933,48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125 353,95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211 414,79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102 937,29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102 872,78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102 872,78</w:t>
            </w:r>
          </w:p>
        </w:tc>
      </w:tr>
      <w:tr w:rsidR="00B21D38" w:rsidRPr="00B21D38" w:rsidTr="00B21D38">
        <w:trPr>
          <w:trHeight w:val="12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объем субсидий из бюджета Удмуртской Республики, в </w:t>
            </w:r>
            <w:proofErr w:type="spellStart"/>
            <w:r w:rsidRPr="00B21D38">
              <w:rPr>
                <w:sz w:val="18"/>
                <w:szCs w:val="18"/>
              </w:rPr>
              <w:t>т.ч</w:t>
            </w:r>
            <w:proofErr w:type="spellEnd"/>
            <w:r w:rsidRPr="00B21D38">
              <w:rPr>
                <w:sz w:val="18"/>
                <w:szCs w:val="18"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163231,45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5 198,77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9 408,02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50 335,48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87 491,33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7 856,91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1 470,47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1 470,47</w:t>
            </w:r>
          </w:p>
        </w:tc>
      </w:tr>
      <w:tr w:rsidR="00B21D38" w:rsidRPr="00B21D38" w:rsidTr="00B21D38">
        <w:trPr>
          <w:trHeight w:val="256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16775,35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987,77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5 837,52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5 103,13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2 942,38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1 492,81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205,87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205,87</w:t>
            </w:r>
          </w:p>
        </w:tc>
      </w:tr>
      <w:tr w:rsidR="00B21D38" w:rsidRPr="00B21D38" w:rsidTr="00B21D38">
        <w:trPr>
          <w:trHeight w:val="7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146456,10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4 211,00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3 570,50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45 232,35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84 548,95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6 364,10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1 264,60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1 264,60</w:t>
            </w:r>
          </w:p>
        </w:tc>
      </w:tr>
      <w:tr w:rsidR="00B21D38" w:rsidRPr="00B21D38" w:rsidTr="00B21D38">
        <w:trPr>
          <w:trHeight w:val="19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407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 (из федерального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4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3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федерального бюджета,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Реализация национальной политики и гармонизации межэтнических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21D38">
              <w:rPr>
                <w:b/>
                <w:bCs/>
                <w:sz w:val="18"/>
                <w:szCs w:val="18"/>
              </w:rPr>
              <w:t>53996,97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8 618,16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8 361,10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8 906,09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6 866,49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7 081,71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7 081,71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7 081,71</w:t>
            </w:r>
          </w:p>
        </w:tc>
      </w:tr>
      <w:tr w:rsidR="00B21D38" w:rsidRPr="00B21D38" w:rsidTr="00B21D38">
        <w:trPr>
          <w:trHeight w:val="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бюджет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21D38">
              <w:rPr>
                <w:b/>
                <w:bCs/>
                <w:sz w:val="18"/>
                <w:szCs w:val="18"/>
              </w:rPr>
              <w:t>53996,97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8 618,16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8 361,10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8 906,09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6 866,49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7 081,71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7 081,71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7 081,71</w:t>
            </w:r>
          </w:p>
        </w:tc>
      </w:tr>
      <w:tr w:rsidR="00B21D38" w:rsidRPr="00B21D38" w:rsidTr="00B21D38">
        <w:trPr>
          <w:trHeight w:val="8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 xml:space="preserve"> </w:t>
            </w:r>
          </w:p>
        </w:tc>
      </w:tr>
      <w:tr w:rsidR="00B21D38" w:rsidRPr="00B21D38" w:rsidTr="00B21D38">
        <w:trPr>
          <w:trHeight w:val="28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собственные средства бюджета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53996,97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8 618,16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8 361,10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8 906,09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6 866,49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7 081,71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7 081,71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7 081,71</w:t>
            </w:r>
          </w:p>
        </w:tc>
      </w:tr>
      <w:tr w:rsidR="00B21D38" w:rsidRPr="00B21D38" w:rsidTr="00B21D38">
        <w:trPr>
          <w:trHeight w:val="43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объем субсидий из бюджета Удмуртской Республики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37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48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 (из федерального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7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42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федерального бюджета,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7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322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Создание условий для реализации муниципальной программы «Развитие культуры»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367246,42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47 311,02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55 920,26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50 109,83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58 547,82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51 785,83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51 785,83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b/>
                <w:sz w:val="20"/>
              </w:rPr>
            </w:pPr>
            <w:r w:rsidRPr="00B21D38">
              <w:rPr>
                <w:b/>
                <w:sz w:val="20"/>
              </w:rPr>
              <w:t>51 785,83</w:t>
            </w:r>
          </w:p>
        </w:tc>
      </w:tr>
      <w:tr w:rsidR="00B21D38" w:rsidRPr="00B21D38" w:rsidTr="00B21D38">
        <w:trPr>
          <w:trHeight w:val="42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бюджет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367246,42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47 311,02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55 920,26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50 109,83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58 547,82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51 785,83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51 785,83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51 785,83</w:t>
            </w:r>
          </w:p>
        </w:tc>
      </w:tr>
      <w:tr w:rsidR="00B21D38" w:rsidRPr="00B21D38" w:rsidTr="00B21D38">
        <w:trPr>
          <w:trHeight w:val="134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color w:val="000000"/>
                <w:sz w:val="18"/>
                <w:szCs w:val="18"/>
              </w:rPr>
            </w:pPr>
            <w:r w:rsidRPr="00B21D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8" w:rsidRPr="00B21D38" w:rsidRDefault="00B21D38" w:rsidP="00B21D38">
            <w:pPr>
              <w:ind w:left="-57" w:right="-57"/>
              <w:jc w:val="center"/>
            </w:pPr>
            <w:r w:rsidRPr="00B21D38">
              <w:t xml:space="preserve"> </w:t>
            </w:r>
          </w:p>
        </w:tc>
      </w:tr>
      <w:tr w:rsidR="00B21D38" w:rsidRPr="00B21D38" w:rsidTr="00B21D38">
        <w:trPr>
          <w:trHeight w:val="349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собственные средства бюджета муниципального образования </w:t>
            </w:r>
            <w:r w:rsidRPr="00B21D38">
              <w:rPr>
                <w:rFonts w:eastAsia="Calibri"/>
                <w:bCs/>
                <w:sz w:val="18"/>
                <w:szCs w:val="20"/>
                <w:lang w:eastAsia="en-US"/>
              </w:rPr>
              <w:t>«Городской округ «Город Глазов» Удмуртской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364561,22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44 625,82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55 920,26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50 109,83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58 547,82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51 785,83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51 785,83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</w:pPr>
            <w:r w:rsidRPr="00B21D38">
              <w:rPr>
                <w:sz w:val="20"/>
              </w:rPr>
              <w:t>51 785,83</w:t>
            </w:r>
          </w:p>
        </w:tc>
      </w:tr>
      <w:tr w:rsidR="00B21D38" w:rsidRPr="00B21D38" w:rsidTr="00B21D38">
        <w:trPr>
          <w:trHeight w:val="327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объем субсидий из бюджета Удмуртской Республики, в </w:t>
            </w:r>
            <w:proofErr w:type="spellStart"/>
            <w:r w:rsidRPr="00B21D38">
              <w:rPr>
                <w:sz w:val="18"/>
                <w:szCs w:val="18"/>
              </w:rPr>
              <w:t>т.ч</w:t>
            </w:r>
            <w:proofErr w:type="spellEnd"/>
            <w:r w:rsidRPr="00B21D38">
              <w:rPr>
                <w:sz w:val="18"/>
                <w:szCs w:val="18"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2 685,20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2 685,20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9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510,19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510,19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6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 xml:space="preserve"> - из бюджета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2 175,01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2 175,01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429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ind w:firstLineChars="100" w:firstLine="180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 (из федерального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22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61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средства федерального бюджета, планируемые к привлечению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  <w:tr w:rsidR="00B21D38" w:rsidRPr="00B21D38" w:rsidTr="00B21D38">
        <w:trPr>
          <w:trHeight w:val="15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1D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8" w:rsidRPr="00B21D38" w:rsidRDefault="00B21D38" w:rsidP="00B21D38">
            <w:pPr>
              <w:jc w:val="center"/>
              <w:rPr>
                <w:sz w:val="18"/>
                <w:szCs w:val="18"/>
              </w:rPr>
            </w:pPr>
            <w:r w:rsidRPr="00B21D3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8" w:rsidRPr="00B21D38" w:rsidRDefault="00B21D38" w:rsidP="00B21D38">
            <w:pPr>
              <w:ind w:left="-57" w:right="-57"/>
              <w:jc w:val="center"/>
              <w:rPr>
                <w:sz w:val="20"/>
              </w:rPr>
            </w:pPr>
            <w:r w:rsidRPr="00B21D38">
              <w:rPr>
                <w:sz w:val="20"/>
              </w:rPr>
              <w:t>0,00</w:t>
            </w:r>
          </w:p>
        </w:tc>
      </w:tr>
    </w:tbl>
    <w:p w:rsidR="00E709D9" w:rsidRDefault="00E709D9" w:rsidP="003F787B">
      <w:pPr>
        <w:ind w:right="566"/>
        <w:rPr>
          <w:rFonts w:eastAsia="Calibri"/>
          <w:b/>
          <w:iCs/>
          <w:kern w:val="32"/>
          <w:sz w:val="25"/>
          <w:szCs w:val="25"/>
        </w:rPr>
        <w:sectPr w:rsidR="00E709D9" w:rsidSect="002250E8">
          <w:headerReference w:type="even" r:id="rId14"/>
          <w:pgSz w:w="16838" w:h="11906" w:orient="landscape"/>
          <w:pgMar w:top="851" w:right="951" w:bottom="709" w:left="426" w:header="568" w:footer="709" w:gutter="0"/>
          <w:cols w:space="708"/>
          <w:titlePg/>
          <w:docGrid w:linePitch="360"/>
        </w:sectPr>
      </w:pPr>
    </w:p>
    <w:p w:rsidR="003F787B" w:rsidRDefault="003F787B" w:rsidP="00612330">
      <w:pPr>
        <w:rPr>
          <w:rFonts w:eastAsia="Calibri"/>
          <w:b/>
          <w:iCs/>
          <w:kern w:val="32"/>
          <w:sz w:val="25"/>
          <w:szCs w:val="25"/>
        </w:rPr>
      </w:pPr>
    </w:p>
    <w:sectPr w:rsidR="003F787B" w:rsidSect="009E219F">
      <w:pgSz w:w="11906" w:h="16838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40" w:rsidRDefault="00D10040">
      <w:r>
        <w:separator/>
      </w:r>
    </w:p>
  </w:endnote>
  <w:endnote w:type="continuationSeparator" w:id="0">
    <w:p w:rsidR="00D10040" w:rsidRDefault="00D1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0" w:rsidRDefault="00D10040" w:rsidP="009E219F">
    <w:pPr>
      <w:pStyle w:val="ad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040" w:rsidRDefault="00D1004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0" w:rsidRDefault="00D10040" w:rsidP="009E219F">
    <w:pPr>
      <w:pStyle w:val="ad"/>
      <w:framePr w:wrap="around" w:vAnchor="text" w:hAnchor="margin" w:xAlign="center" w:y="1"/>
      <w:rPr>
        <w:rStyle w:val="a5"/>
      </w:rPr>
    </w:pPr>
  </w:p>
  <w:p w:rsidR="00D10040" w:rsidRDefault="00D1004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40" w:rsidRDefault="00D10040">
      <w:r>
        <w:separator/>
      </w:r>
    </w:p>
  </w:footnote>
  <w:footnote w:type="continuationSeparator" w:id="0">
    <w:p w:rsidR="00D10040" w:rsidRDefault="00D1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0" w:rsidRDefault="00D10040" w:rsidP="009E21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040" w:rsidRDefault="00D100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0" w:rsidRDefault="00D100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161C">
      <w:rPr>
        <w:noProof/>
      </w:rPr>
      <w:t>7</w:t>
    </w:r>
    <w:r>
      <w:fldChar w:fldCharType="end"/>
    </w:r>
  </w:p>
  <w:p w:rsidR="00D10040" w:rsidRDefault="00D100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0" w:rsidRDefault="00D10040" w:rsidP="002221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040" w:rsidRDefault="00D100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0AC"/>
    <w:multiLevelType w:val="hybridMultilevel"/>
    <w:tmpl w:val="05783F1C"/>
    <w:lvl w:ilvl="0" w:tplc="6CDE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546683"/>
    <w:multiLevelType w:val="hybridMultilevel"/>
    <w:tmpl w:val="463AABA6"/>
    <w:lvl w:ilvl="0" w:tplc="01E61BB4">
      <w:start w:val="10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5E32F2"/>
    <w:multiLevelType w:val="multilevel"/>
    <w:tmpl w:val="1D964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53"/>
    <w:rsid w:val="00000230"/>
    <w:rsid w:val="00001C78"/>
    <w:rsid w:val="00002A6A"/>
    <w:rsid w:val="00007951"/>
    <w:rsid w:val="0001313D"/>
    <w:rsid w:val="00017869"/>
    <w:rsid w:val="00017B14"/>
    <w:rsid w:val="00021345"/>
    <w:rsid w:val="0002143A"/>
    <w:rsid w:val="00032822"/>
    <w:rsid w:val="00034E2D"/>
    <w:rsid w:val="00036D2E"/>
    <w:rsid w:val="000376F6"/>
    <w:rsid w:val="000409F5"/>
    <w:rsid w:val="00043AE5"/>
    <w:rsid w:val="00050FF0"/>
    <w:rsid w:val="00051F51"/>
    <w:rsid w:val="00063566"/>
    <w:rsid w:val="00067669"/>
    <w:rsid w:val="00071925"/>
    <w:rsid w:val="00072386"/>
    <w:rsid w:val="00073A5E"/>
    <w:rsid w:val="000831B6"/>
    <w:rsid w:val="0009298D"/>
    <w:rsid w:val="00093507"/>
    <w:rsid w:val="000943B4"/>
    <w:rsid w:val="000A1B86"/>
    <w:rsid w:val="000A3664"/>
    <w:rsid w:val="000A36BC"/>
    <w:rsid w:val="000A3DBD"/>
    <w:rsid w:val="000A424D"/>
    <w:rsid w:val="000A5394"/>
    <w:rsid w:val="000A5B64"/>
    <w:rsid w:val="000A5D3B"/>
    <w:rsid w:val="000A7C89"/>
    <w:rsid w:val="000B7FB0"/>
    <w:rsid w:val="000C6CD7"/>
    <w:rsid w:val="000D0998"/>
    <w:rsid w:val="000D6274"/>
    <w:rsid w:val="000E161C"/>
    <w:rsid w:val="000E29F9"/>
    <w:rsid w:val="000E2BE3"/>
    <w:rsid w:val="000E64B3"/>
    <w:rsid w:val="000F024F"/>
    <w:rsid w:val="000F18B2"/>
    <w:rsid w:val="000F41DB"/>
    <w:rsid w:val="0010139A"/>
    <w:rsid w:val="00104C43"/>
    <w:rsid w:val="001113E9"/>
    <w:rsid w:val="001160D1"/>
    <w:rsid w:val="0012059A"/>
    <w:rsid w:val="001208CA"/>
    <w:rsid w:val="00122A45"/>
    <w:rsid w:val="00130F3A"/>
    <w:rsid w:val="00131050"/>
    <w:rsid w:val="001348ED"/>
    <w:rsid w:val="00134D96"/>
    <w:rsid w:val="00141A46"/>
    <w:rsid w:val="00145DCA"/>
    <w:rsid w:val="00155486"/>
    <w:rsid w:val="00157CC5"/>
    <w:rsid w:val="00161742"/>
    <w:rsid w:val="00162ADF"/>
    <w:rsid w:val="00165B68"/>
    <w:rsid w:val="00171B94"/>
    <w:rsid w:val="00171C8D"/>
    <w:rsid w:val="00176B9C"/>
    <w:rsid w:val="001921D4"/>
    <w:rsid w:val="001945A7"/>
    <w:rsid w:val="00196BA2"/>
    <w:rsid w:val="001A67D1"/>
    <w:rsid w:val="001B0E8B"/>
    <w:rsid w:val="001C330E"/>
    <w:rsid w:val="001C5547"/>
    <w:rsid w:val="001C7720"/>
    <w:rsid w:val="001D2931"/>
    <w:rsid w:val="001E174D"/>
    <w:rsid w:val="001F0538"/>
    <w:rsid w:val="001F1657"/>
    <w:rsid w:val="001F3D53"/>
    <w:rsid w:val="00201746"/>
    <w:rsid w:val="002029DB"/>
    <w:rsid w:val="00205005"/>
    <w:rsid w:val="00205554"/>
    <w:rsid w:val="00205DB4"/>
    <w:rsid w:val="002142B2"/>
    <w:rsid w:val="002218DF"/>
    <w:rsid w:val="002221B3"/>
    <w:rsid w:val="002250E8"/>
    <w:rsid w:val="002272CB"/>
    <w:rsid w:val="002330C1"/>
    <w:rsid w:val="00233F7D"/>
    <w:rsid w:val="002413AA"/>
    <w:rsid w:val="00241F06"/>
    <w:rsid w:val="002429A4"/>
    <w:rsid w:val="0024516E"/>
    <w:rsid w:val="002558EA"/>
    <w:rsid w:val="00274862"/>
    <w:rsid w:val="002856E5"/>
    <w:rsid w:val="002A5825"/>
    <w:rsid w:val="002B1337"/>
    <w:rsid w:val="002C68CA"/>
    <w:rsid w:val="002C7B88"/>
    <w:rsid w:val="002E3B81"/>
    <w:rsid w:val="002F24A4"/>
    <w:rsid w:val="002F6BA2"/>
    <w:rsid w:val="00320CA6"/>
    <w:rsid w:val="0032260D"/>
    <w:rsid w:val="003232C2"/>
    <w:rsid w:val="00324BAE"/>
    <w:rsid w:val="003250C5"/>
    <w:rsid w:val="00331F6C"/>
    <w:rsid w:val="003334D1"/>
    <w:rsid w:val="00342D4D"/>
    <w:rsid w:val="003510C0"/>
    <w:rsid w:val="00352108"/>
    <w:rsid w:val="00357D73"/>
    <w:rsid w:val="00360332"/>
    <w:rsid w:val="00363D45"/>
    <w:rsid w:val="0036690F"/>
    <w:rsid w:val="00366E6F"/>
    <w:rsid w:val="00367EC1"/>
    <w:rsid w:val="00370204"/>
    <w:rsid w:val="00375FCE"/>
    <w:rsid w:val="0038739B"/>
    <w:rsid w:val="003901B2"/>
    <w:rsid w:val="003A075D"/>
    <w:rsid w:val="003A13E8"/>
    <w:rsid w:val="003A4648"/>
    <w:rsid w:val="003A7110"/>
    <w:rsid w:val="003A7353"/>
    <w:rsid w:val="003A775E"/>
    <w:rsid w:val="003B2B22"/>
    <w:rsid w:val="003C787B"/>
    <w:rsid w:val="003D5F4E"/>
    <w:rsid w:val="003F4E94"/>
    <w:rsid w:val="003F787B"/>
    <w:rsid w:val="004059EA"/>
    <w:rsid w:val="00411DF1"/>
    <w:rsid w:val="00417142"/>
    <w:rsid w:val="00420363"/>
    <w:rsid w:val="00420F7D"/>
    <w:rsid w:val="00423F4E"/>
    <w:rsid w:val="00424B6D"/>
    <w:rsid w:val="00445AF3"/>
    <w:rsid w:val="004605EF"/>
    <w:rsid w:val="00460896"/>
    <w:rsid w:val="00463B60"/>
    <w:rsid w:val="004700AB"/>
    <w:rsid w:val="00482B68"/>
    <w:rsid w:val="00482B6E"/>
    <w:rsid w:val="00482D48"/>
    <w:rsid w:val="004844CB"/>
    <w:rsid w:val="00485AD8"/>
    <w:rsid w:val="00490FEA"/>
    <w:rsid w:val="004938AB"/>
    <w:rsid w:val="00493DE3"/>
    <w:rsid w:val="00494BA4"/>
    <w:rsid w:val="004A5375"/>
    <w:rsid w:val="004B13B8"/>
    <w:rsid w:val="004B3E65"/>
    <w:rsid w:val="004B60BA"/>
    <w:rsid w:val="004C2C37"/>
    <w:rsid w:val="004C4A1C"/>
    <w:rsid w:val="004C6035"/>
    <w:rsid w:val="004D1A13"/>
    <w:rsid w:val="004D7ECE"/>
    <w:rsid w:val="004E38C6"/>
    <w:rsid w:val="004F215C"/>
    <w:rsid w:val="00501F1E"/>
    <w:rsid w:val="00502059"/>
    <w:rsid w:val="0050383E"/>
    <w:rsid w:val="00503A64"/>
    <w:rsid w:val="005059D9"/>
    <w:rsid w:val="00505CC0"/>
    <w:rsid w:val="00512676"/>
    <w:rsid w:val="00515DC4"/>
    <w:rsid w:val="00522325"/>
    <w:rsid w:val="005329C2"/>
    <w:rsid w:val="005347BD"/>
    <w:rsid w:val="005454DE"/>
    <w:rsid w:val="0054791C"/>
    <w:rsid w:val="00553058"/>
    <w:rsid w:val="00555F9E"/>
    <w:rsid w:val="005616B1"/>
    <w:rsid w:val="005635DA"/>
    <w:rsid w:val="005656B3"/>
    <w:rsid w:val="00567B43"/>
    <w:rsid w:val="00572021"/>
    <w:rsid w:val="00572E20"/>
    <w:rsid w:val="00576865"/>
    <w:rsid w:val="005900F6"/>
    <w:rsid w:val="00590374"/>
    <w:rsid w:val="00592F6A"/>
    <w:rsid w:val="005A0731"/>
    <w:rsid w:val="005A2094"/>
    <w:rsid w:val="005A5757"/>
    <w:rsid w:val="005A7897"/>
    <w:rsid w:val="005D157A"/>
    <w:rsid w:val="005D1F51"/>
    <w:rsid w:val="005D52D3"/>
    <w:rsid w:val="005E134F"/>
    <w:rsid w:val="005F4A94"/>
    <w:rsid w:val="005F5086"/>
    <w:rsid w:val="005F5E96"/>
    <w:rsid w:val="005F6054"/>
    <w:rsid w:val="00607423"/>
    <w:rsid w:val="00607C29"/>
    <w:rsid w:val="00612330"/>
    <w:rsid w:val="00615474"/>
    <w:rsid w:val="00615AEB"/>
    <w:rsid w:val="0061712C"/>
    <w:rsid w:val="00621D30"/>
    <w:rsid w:val="006251ED"/>
    <w:rsid w:val="00627CA1"/>
    <w:rsid w:val="00633C63"/>
    <w:rsid w:val="00633EEA"/>
    <w:rsid w:val="00637CD3"/>
    <w:rsid w:val="00663FA6"/>
    <w:rsid w:val="00674695"/>
    <w:rsid w:val="006752DC"/>
    <w:rsid w:val="006776F0"/>
    <w:rsid w:val="00684A8D"/>
    <w:rsid w:val="006851A3"/>
    <w:rsid w:val="00685CFF"/>
    <w:rsid w:val="00690255"/>
    <w:rsid w:val="006A693F"/>
    <w:rsid w:val="006B0041"/>
    <w:rsid w:val="006B47C7"/>
    <w:rsid w:val="006B5DEC"/>
    <w:rsid w:val="006B719F"/>
    <w:rsid w:val="006C59D8"/>
    <w:rsid w:val="006D1F5E"/>
    <w:rsid w:val="006D4681"/>
    <w:rsid w:val="006E0743"/>
    <w:rsid w:val="006E5276"/>
    <w:rsid w:val="006F0A90"/>
    <w:rsid w:val="006F204A"/>
    <w:rsid w:val="006F3982"/>
    <w:rsid w:val="006F6322"/>
    <w:rsid w:val="0070343A"/>
    <w:rsid w:val="00706017"/>
    <w:rsid w:val="00706C2C"/>
    <w:rsid w:val="0072262C"/>
    <w:rsid w:val="00722BC5"/>
    <w:rsid w:val="00724979"/>
    <w:rsid w:val="0072530D"/>
    <w:rsid w:val="00725D8F"/>
    <w:rsid w:val="007301C9"/>
    <w:rsid w:val="00732CE8"/>
    <w:rsid w:val="00733698"/>
    <w:rsid w:val="007359C9"/>
    <w:rsid w:val="0074003A"/>
    <w:rsid w:val="00740726"/>
    <w:rsid w:val="00740A74"/>
    <w:rsid w:val="0074387F"/>
    <w:rsid w:val="00751F18"/>
    <w:rsid w:val="00752A8D"/>
    <w:rsid w:val="00752E03"/>
    <w:rsid w:val="007537CB"/>
    <w:rsid w:val="00755109"/>
    <w:rsid w:val="00757358"/>
    <w:rsid w:val="0076004D"/>
    <w:rsid w:val="00763058"/>
    <w:rsid w:val="00770CC1"/>
    <w:rsid w:val="00771094"/>
    <w:rsid w:val="00773CEA"/>
    <w:rsid w:val="00773DF9"/>
    <w:rsid w:val="007767DF"/>
    <w:rsid w:val="007919AC"/>
    <w:rsid w:val="00791AC9"/>
    <w:rsid w:val="007958DF"/>
    <w:rsid w:val="00797B86"/>
    <w:rsid w:val="007A1D7A"/>
    <w:rsid w:val="007A3271"/>
    <w:rsid w:val="007A5175"/>
    <w:rsid w:val="007A5CC1"/>
    <w:rsid w:val="007B14D8"/>
    <w:rsid w:val="007B382F"/>
    <w:rsid w:val="007B582B"/>
    <w:rsid w:val="007C1FB2"/>
    <w:rsid w:val="007C2A41"/>
    <w:rsid w:val="007C5260"/>
    <w:rsid w:val="007D024B"/>
    <w:rsid w:val="007D3684"/>
    <w:rsid w:val="007D4EDA"/>
    <w:rsid w:val="007D6924"/>
    <w:rsid w:val="007D6DFE"/>
    <w:rsid w:val="007E1DBE"/>
    <w:rsid w:val="007E6D7B"/>
    <w:rsid w:val="007F0439"/>
    <w:rsid w:val="007F3647"/>
    <w:rsid w:val="008130F6"/>
    <w:rsid w:val="008138D9"/>
    <w:rsid w:val="00814B40"/>
    <w:rsid w:val="00816F0F"/>
    <w:rsid w:val="008260A6"/>
    <w:rsid w:val="00827207"/>
    <w:rsid w:val="00827C33"/>
    <w:rsid w:val="00835E08"/>
    <w:rsid w:val="00843AF0"/>
    <w:rsid w:val="00845A4B"/>
    <w:rsid w:val="00845A98"/>
    <w:rsid w:val="00845EBC"/>
    <w:rsid w:val="008479B3"/>
    <w:rsid w:val="008500A8"/>
    <w:rsid w:val="008558FD"/>
    <w:rsid w:val="008638DB"/>
    <w:rsid w:val="0087160D"/>
    <w:rsid w:val="00871623"/>
    <w:rsid w:val="00874037"/>
    <w:rsid w:val="00880B6F"/>
    <w:rsid w:val="00885218"/>
    <w:rsid w:val="0089128A"/>
    <w:rsid w:val="0089551A"/>
    <w:rsid w:val="00896E1E"/>
    <w:rsid w:val="008A0B99"/>
    <w:rsid w:val="008B0FD6"/>
    <w:rsid w:val="008B2BB6"/>
    <w:rsid w:val="008B32C0"/>
    <w:rsid w:val="008B47C4"/>
    <w:rsid w:val="008B4A3D"/>
    <w:rsid w:val="008C08D8"/>
    <w:rsid w:val="008C2EA7"/>
    <w:rsid w:val="008D17A9"/>
    <w:rsid w:val="008D4CA8"/>
    <w:rsid w:val="008D7015"/>
    <w:rsid w:val="008E1995"/>
    <w:rsid w:val="008E29B6"/>
    <w:rsid w:val="008E7D8C"/>
    <w:rsid w:val="0090427F"/>
    <w:rsid w:val="009042B8"/>
    <w:rsid w:val="00910969"/>
    <w:rsid w:val="009125DB"/>
    <w:rsid w:val="00915877"/>
    <w:rsid w:val="00931D44"/>
    <w:rsid w:val="00932D2F"/>
    <w:rsid w:val="009409F4"/>
    <w:rsid w:val="00947B25"/>
    <w:rsid w:val="009561DE"/>
    <w:rsid w:val="00960634"/>
    <w:rsid w:val="00967DFB"/>
    <w:rsid w:val="0097098A"/>
    <w:rsid w:val="00970E05"/>
    <w:rsid w:val="00974A6A"/>
    <w:rsid w:val="009912A3"/>
    <w:rsid w:val="00992674"/>
    <w:rsid w:val="009A4D94"/>
    <w:rsid w:val="009B2D8A"/>
    <w:rsid w:val="009C1091"/>
    <w:rsid w:val="009C3972"/>
    <w:rsid w:val="009C5C54"/>
    <w:rsid w:val="009D5A86"/>
    <w:rsid w:val="009E219F"/>
    <w:rsid w:val="009E63CF"/>
    <w:rsid w:val="009F72F7"/>
    <w:rsid w:val="00A02248"/>
    <w:rsid w:val="00A1182D"/>
    <w:rsid w:val="00A156D1"/>
    <w:rsid w:val="00A31BFB"/>
    <w:rsid w:val="00A36021"/>
    <w:rsid w:val="00A36CD7"/>
    <w:rsid w:val="00A436A4"/>
    <w:rsid w:val="00A46038"/>
    <w:rsid w:val="00A463C6"/>
    <w:rsid w:val="00A61321"/>
    <w:rsid w:val="00A62FEE"/>
    <w:rsid w:val="00A707E3"/>
    <w:rsid w:val="00A75EDB"/>
    <w:rsid w:val="00A8500A"/>
    <w:rsid w:val="00A85B02"/>
    <w:rsid w:val="00A8774F"/>
    <w:rsid w:val="00A90A7E"/>
    <w:rsid w:val="00A92C30"/>
    <w:rsid w:val="00A93CA2"/>
    <w:rsid w:val="00A9546B"/>
    <w:rsid w:val="00A9644F"/>
    <w:rsid w:val="00AA1622"/>
    <w:rsid w:val="00AA2C1B"/>
    <w:rsid w:val="00AA5CDD"/>
    <w:rsid w:val="00AB53EC"/>
    <w:rsid w:val="00AC0040"/>
    <w:rsid w:val="00AC78EA"/>
    <w:rsid w:val="00AC7E2E"/>
    <w:rsid w:val="00AD1CC8"/>
    <w:rsid w:val="00AD399C"/>
    <w:rsid w:val="00AD3AF8"/>
    <w:rsid w:val="00AD481F"/>
    <w:rsid w:val="00AF54A9"/>
    <w:rsid w:val="00B014F8"/>
    <w:rsid w:val="00B06BCB"/>
    <w:rsid w:val="00B21D38"/>
    <w:rsid w:val="00B252FC"/>
    <w:rsid w:val="00B25CBE"/>
    <w:rsid w:val="00B35088"/>
    <w:rsid w:val="00B42C08"/>
    <w:rsid w:val="00B5310D"/>
    <w:rsid w:val="00B54BF8"/>
    <w:rsid w:val="00B653F8"/>
    <w:rsid w:val="00B72716"/>
    <w:rsid w:val="00B733ED"/>
    <w:rsid w:val="00B81189"/>
    <w:rsid w:val="00B921A7"/>
    <w:rsid w:val="00BA71F6"/>
    <w:rsid w:val="00BD3BA9"/>
    <w:rsid w:val="00BD7075"/>
    <w:rsid w:val="00BE51F2"/>
    <w:rsid w:val="00BE6518"/>
    <w:rsid w:val="00BF45E4"/>
    <w:rsid w:val="00BF4E6A"/>
    <w:rsid w:val="00C01A31"/>
    <w:rsid w:val="00C05CEA"/>
    <w:rsid w:val="00C06D6C"/>
    <w:rsid w:val="00C071E1"/>
    <w:rsid w:val="00C074FC"/>
    <w:rsid w:val="00C13474"/>
    <w:rsid w:val="00C3626A"/>
    <w:rsid w:val="00C3714B"/>
    <w:rsid w:val="00C51F43"/>
    <w:rsid w:val="00C5671D"/>
    <w:rsid w:val="00C56A04"/>
    <w:rsid w:val="00C57BCC"/>
    <w:rsid w:val="00C6380A"/>
    <w:rsid w:val="00C6550D"/>
    <w:rsid w:val="00C7656B"/>
    <w:rsid w:val="00C82152"/>
    <w:rsid w:val="00C856C9"/>
    <w:rsid w:val="00C9696E"/>
    <w:rsid w:val="00CA3C2A"/>
    <w:rsid w:val="00CA72A9"/>
    <w:rsid w:val="00CB2397"/>
    <w:rsid w:val="00CB262E"/>
    <w:rsid w:val="00CB6606"/>
    <w:rsid w:val="00CC146B"/>
    <w:rsid w:val="00CC4FBC"/>
    <w:rsid w:val="00CC65F0"/>
    <w:rsid w:val="00CC7856"/>
    <w:rsid w:val="00CD71CE"/>
    <w:rsid w:val="00CE14E8"/>
    <w:rsid w:val="00CE1F07"/>
    <w:rsid w:val="00CE4E48"/>
    <w:rsid w:val="00CE5AB0"/>
    <w:rsid w:val="00CE73DA"/>
    <w:rsid w:val="00CF2203"/>
    <w:rsid w:val="00CF294B"/>
    <w:rsid w:val="00CF7E4F"/>
    <w:rsid w:val="00D009E9"/>
    <w:rsid w:val="00D0309C"/>
    <w:rsid w:val="00D10023"/>
    <w:rsid w:val="00D10040"/>
    <w:rsid w:val="00D11625"/>
    <w:rsid w:val="00D122CF"/>
    <w:rsid w:val="00D13417"/>
    <w:rsid w:val="00D141BF"/>
    <w:rsid w:val="00D14317"/>
    <w:rsid w:val="00D20E4D"/>
    <w:rsid w:val="00D27803"/>
    <w:rsid w:val="00D33A1B"/>
    <w:rsid w:val="00D33FAB"/>
    <w:rsid w:val="00D35AF3"/>
    <w:rsid w:val="00D36B2F"/>
    <w:rsid w:val="00D44839"/>
    <w:rsid w:val="00D520B8"/>
    <w:rsid w:val="00D709A9"/>
    <w:rsid w:val="00D742F1"/>
    <w:rsid w:val="00D824F6"/>
    <w:rsid w:val="00DA3005"/>
    <w:rsid w:val="00DA6A57"/>
    <w:rsid w:val="00DA719A"/>
    <w:rsid w:val="00DB3F1E"/>
    <w:rsid w:val="00DB6491"/>
    <w:rsid w:val="00DC31B8"/>
    <w:rsid w:val="00DC42E5"/>
    <w:rsid w:val="00DD37D9"/>
    <w:rsid w:val="00DE243D"/>
    <w:rsid w:val="00DE505D"/>
    <w:rsid w:val="00DF05C6"/>
    <w:rsid w:val="00DF66DA"/>
    <w:rsid w:val="00E026B7"/>
    <w:rsid w:val="00E110AD"/>
    <w:rsid w:val="00E14618"/>
    <w:rsid w:val="00E1753C"/>
    <w:rsid w:val="00E35507"/>
    <w:rsid w:val="00E363F1"/>
    <w:rsid w:val="00E505F4"/>
    <w:rsid w:val="00E50E9D"/>
    <w:rsid w:val="00E51264"/>
    <w:rsid w:val="00E57DB6"/>
    <w:rsid w:val="00E63322"/>
    <w:rsid w:val="00E709D9"/>
    <w:rsid w:val="00E73B96"/>
    <w:rsid w:val="00E81BCA"/>
    <w:rsid w:val="00E84423"/>
    <w:rsid w:val="00E84F6D"/>
    <w:rsid w:val="00E8767A"/>
    <w:rsid w:val="00E97EF2"/>
    <w:rsid w:val="00EA0252"/>
    <w:rsid w:val="00EC2B8A"/>
    <w:rsid w:val="00EC751F"/>
    <w:rsid w:val="00EC7ED0"/>
    <w:rsid w:val="00ED1B79"/>
    <w:rsid w:val="00ED31B5"/>
    <w:rsid w:val="00ED31CB"/>
    <w:rsid w:val="00ED5B91"/>
    <w:rsid w:val="00EE5620"/>
    <w:rsid w:val="00EF1955"/>
    <w:rsid w:val="00EF38F6"/>
    <w:rsid w:val="00F01D8D"/>
    <w:rsid w:val="00F20331"/>
    <w:rsid w:val="00F21F50"/>
    <w:rsid w:val="00F239C1"/>
    <w:rsid w:val="00F300A0"/>
    <w:rsid w:val="00F34668"/>
    <w:rsid w:val="00F459D9"/>
    <w:rsid w:val="00F52D38"/>
    <w:rsid w:val="00F531D9"/>
    <w:rsid w:val="00F621E4"/>
    <w:rsid w:val="00F703D0"/>
    <w:rsid w:val="00F87502"/>
    <w:rsid w:val="00F9426E"/>
    <w:rsid w:val="00F9508F"/>
    <w:rsid w:val="00F95E9F"/>
    <w:rsid w:val="00F96732"/>
    <w:rsid w:val="00FA3E89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60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locked/>
    <w:rsid w:val="002221B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21B3"/>
    <w:rPr>
      <w:sz w:val="28"/>
    </w:rPr>
  </w:style>
  <w:style w:type="character" w:customStyle="1" w:styleId="30">
    <w:name w:val="Заголовок 3 Знак"/>
    <w:basedOn w:val="a0"/>
    <w:link w:val="3"/>
    <w:rsid w:val="002221B3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221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221B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2221B3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2221B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221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221B3"/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1B3"/>
    <w:rPr>
      <w:sz w:val="24"/>
      <w:szCs w:val="24"/>
    </w:r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uiPriority w:val="99"/>
    <w:rsid w:val="008826FE"/>
    <w:pPr>
      <w:jc w:val="both"/>
    </w:p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uiPriority w:val="99"/>
    <w:rsid w:val="002221B3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8826FE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221B3"/>
    <w:rPr>
      <w:sz w:val="24"/>
      <w:szCs w:val="24"/>
    </w:r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rsid w:val="002221B3"/>
    <w:rPr>
      <w:sz w:val="24"/>
      <w:szCs w:val="24"/>
    </w:r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uiPriority w:val="99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1B3"/>
    <w:rPr>
      <w:sz w:val="24"/>
      <w:szCs w:val="24"/>
    </w:r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2221B3"/>
    <w:rPr>
      <w:b/>
      <w:sz w:val="24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221B3"/>
    <w:rPr>
      <w:sz w:val="24"/>
      <w:szCs w:val="24"/>
    </w:r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221B3"/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2221B3"/>
    <w:rPr>
      <w:i/>
      <w:iCs/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aliases w:val="Основной текст Знак1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2221B3"/>
    <w:rPr>
      <w:rFonts w:ascii="Courier New" w:hAnsi="Courier New"/>
    </w:rPr>
  </w:style>
  <w:style w:type="paragraph" w:styleId="af6">
    <w:name w:val="Balloon Text"/>
    <w:basedOn w:val="a"/>
    <w:link w:val="af7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2029DB"/>
  </w:style>
  <w:style w:type="paragraph" w:styleId="afb">
    <w:name w:val="List Paragraph"/>
    <w:basedOn w:val="a"/>
    <w:link w:val="afc"/>
    <w:uiPriority w:val="34"/>
    <w:qFormat/>
    <w:rsid w:val="002029DB"/>
    <w:pPr>
      <w:spacing w:before="240"/>
      <w:ind w:left="720"/>
      <w:contextualSpacing/>
    </w:pPr>
    <w:rPr>
      <w:szCs w:val="20"/>
    </w:rPr>
  </w:style>
  <w:style w:type="character" w:customStyle="1" w:styleId="afc">
    <w:name w:val="Абзац списка Знак"/>
    <w:link w:val="afb"/>
    <w:uiPriority w:val="34"/>
    <w:locked/>
    <w:rsid w:val="002029DB"/>
    <w:rPr>
      <w:sz w:val="24"/>
    </w:rPr>
  </w:style>
  <w:style w:type="character" w:customStyle="1" w:styleId="afd">
    <w:name w:val="Текст примечания Знак"/>
    <w:basedOn w:val="a0"/>
    <w:link w:val="afe"/>
    <w:uiPriority w:val="99"/>
    <w:rsid w:val="002221B3"/>
    <w:rPr>
      <w:bCs/>
    </w:rPr>
  </w:style>
  <w:style w:type="paragraph" w:styleId="afe">
    <w:name w:val="annotation text"/>
    <w:basedOn w:val="a"/>
    <w:link w:val="afd"/>
    <w:uiPriority w:val="99"/>
    <w:rsid w:val="002221B3"/>
    <w:pPr>
      <w:spacing w:before="240"/>
    </w:pPr>
    <w:rPr>
      <w:bCs/>
      <w:sz w:val="20"/>
      <w:szCs w:val="20"/>
    </w:rPr>
  </w:style>
  <w:style w:type="character" w:customStyle="1" w:styleId="14">
    <w:name w:val="Текст примечания Знак1"/>
    <w:basedOn w:val="a0"/>
    <w:semiHidden/>
    <w:rsid w:val="002221B3"/>
  </w:style>
  <w:style w:type="character" w:customStyle="1" w:styleId="aff">
    <w:name w:val="Тема примечания Знак"/>
    <w:basedOn w:val="afd"/>
    <w:link w:val="aff0"/>
    <w:uiPriority w:val="99"/>
    <w:rsid w:val="002221B3"/>
    <w:rPr>
      <w:b/>
      <w:bCs/>
    </w:rPr>
  </w:style>
  <w:style w:type="paragraph" w:styleId="aff0">
    <w:name w:val="annotation subject"/>
    <w:basedOn w:val="afe"/>
    <w:next w:val="afe"/>
    <w:link w:val="aff"/>
    <w:uiPriority w:val="99"/>
    <w:rsid w:val="002221B3"/>
    <w:rPr>
      <w:b/>
    </w:rPr>
  </w:style>
  <w:style w:type="character" w:customStyle="1" w:styleId="15">
    <w:name w:val="Тема примечания Знак1"/>
    <w:basedOn w:val="14"/>
    <w:uiPriority w:val="99"/>
    <w:semiHidden/>
    <w:rsid w:val="002221B3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3A775E"/>
  </w:style>
  <w:style w:type="paragraph" w:styleId="aff1">
    <w:name w:val="footnote text"/>
    <w:basedOn w:val="a"/>
    <w:link w:val="aff2"/>
    <w:uiPriority w:val="99"/>
    <w:semiHidden/>
    <w:unhideWhenUsed/>
    <w:rsid w:val="003A775E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3A775E"/>
  </w:style>
  <w:style w:type="character" w:styleId="aff3">
    <w:name w:val="footnote reference"/>
    <w:uiPriority w:val="99"/>
    <w:semiHidden/>
    <w:unhideWhenUsed/>
    <w:rsid w:val="003A775E"/>
    <w:rPr>
      <w:rFonts w:ascii="Times New Roman" w:hAnsi="Times New Roman" w:cs="Times New Roman" w:hint="default"/>
      <w:vertAlign w:val="superscript"/>
    </w:rPr>
  </w:style>
  <w:style w:type="table" w:customStyle="1" w:styleId="17">
    <w:name w:val="Сетка таблицы1"/>
    <w:basedOn w:val="a1"/>
    <w:next w:val="aa"/>
    <w:uiPriority w:val="99"/>
    <w:rsid w:val="003A77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uiPriority w:val="22"/>
    <w:qFormat/>
    <w:rsid w:val="003A775E"/>
    <w:rPr>
      <w:b/>
      <w:bCs/>
    </w:rPr>
  </w:style>
  <w:style w:type="paragraph" w:customStyle="1" w:styleId="26">
    <w:name w:val="Обычный2"/>
    <w:rsid w:val="003A775E"/>
    <w:pPr>
      <w:widowControl w:val="0"/>
      <w:snapToGrid w:val="0"/>
      <w:spacing w:line="338" w:lineRule="auto"/>
    </w:pPr>
  </w:style>
  <w:style w:type="paragraph" w:customStyle="1" w:styleId="-">
    <w:name w:val="Номер - дата"/>
    <w:next w:val="aff5"/>
    <w:rsid w:val="003A775E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f6">
    <w:name w:val="Signature"/>
    <w:basedOn w:val="a"/>
    <w:link w:val="aff7"/>
    <w:rsid w:val="003A775E"/>
    <w:pPr>
      <w:tabs>
        <w:tab w:val="left" w:pos="6804"/>
      </w:tabs>
      <w:spacing w:before="240"/>
      <w:ind w:left="567"/>
    </w:pPr>
    <w:rPr>
      <w:b/>
      <w:noProof/>
      <w:szCs w:val="20"/>
    </w:rPr>
  </w:style>
  <w:style w:type="character" w:customStyle="1" w:styleId="aff7">
    <w:name w:val="Подпись Знак"/>
    <w:basedOn w:val="a0"/>
    <w:link w:val="aff6"/>
    <w:rsid w:val="003A775E"/>
    <w:rPr>
      <w:b/>
      <w:noProof/>
      <w:sz w:val="24"/>
    </w:rPr>
  </w:style>
  <w:style w:type="paragraph" w:styleId="aff5">
    <w:name w:val="caption"/>
    <w:basedOn w:val="a"/>
    <w:next w:val="a"/>
    <w:uiPriority w:val="35"/>
    <w:unhideWhenUsed/>
    <w:qFormat/>
    <w:rsid w:val="003A775E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label">
    <w:name w:val="label"/>
    <w:rsid w:val="003A775E"/>
  </w:style>
  <w:style w:type="character" w:customStyle="1" w:styleId="value1">
    <w:name w:val="value1"/>
    <w:rsid w:val="003A775E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3A775E"/>
  </w:style>
  <w:style w:type="paragraph" w:customStyle="1" w:styleId="18">
    <w:name w:val="Абзац списка1"/>
    <w:basedOn w:val="a"/>
    <w:uiPriority w:val="99"/>
    <w:rsid w:val="003A775E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3A775E"/>
    <w:pPr>
      <w:widowControl w:val="0"/>
      <w:autoSpaceDE w:val="0"/>
      <w:autoSpaceDN w:val="0"/>
      <w:adjustRightInd w:val="0"/>
      <w:spacing w:line="486" w:lineRule="exact"/>
      <w:ind w:firstLine="331"/>
      <w:jc w:val="both"/>
    </w:pPr>
  </w:style>
  <w:style w:type="character" w:customStyle="1" w:styleId="FontStyle16">
    <w:name w:val="Font Style16"/>
    <w:uiPriority w:val="99"/>
    <w:rsid w:val="003A775E"/>
    <w:rPr>
      <w:rFonts w:ascii="Times New Roman" w:hAnsi="Times New Roman"/>
      <w:sz w:val="26"/>
    </w:rPr>
  </w:style>
  <w:style w:type="character" w:styleId="aff8">
    <w:name w:val="annotation reference"/>
    <w:uiPriority w:val="99"/>
    <w:unhideWhenUsed/>
    <w:rsid w:val="003A775E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A775E"/>
    <w:rPr>
      <w:rFonts w:ascii="Arial" w:hAnsi="Arial" w:cs="Arial"/>
    </w:rPr>
  </w:style>
  <w:style w:type="paragraph" w:customStyle="1" w:styleId="xl66">
    <w:name w:val="xl6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A775E"/>
    <w:pPr>
      <w:spacing w:before="100" w:beforeAutospacing="1" w:after="100" w:afterAutospacing="1"/>
    </w:pPr>
  </w:style>
  <w:style w:type="paragraph" w:customStyle="1" w:styleId="xl69">
    <w:name w:val="xl69"/>
    <w:basedOn w:val="a"/>
    <w:rsid w:val="003A77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3A775E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3A775E"/>
    <w:pP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2">
    <w:name w:val="xl11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A775E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8">
    <w:name w:val="xl11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9">
    <w:name w:val="xl11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0">
    <w:name w:val="xl12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31">
    <w:name w:val="xl131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A775E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3A775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1">
    <w:name w:val="xl141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2">
    <w:name w:val="xl14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3A77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3A77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3A77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3A775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3A77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3A775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3A775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3A77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3A775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3A77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aff9">
    <w:name w:val="Основной текст_"/>
    <w:link w:val="27"/>
    <w:locked/>
    <w:rsid w:val="003A775E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9"/>
    <w:rsid w:val="003A775E"/>
    <w:pPr>
      <w:widowControl w:val="0"/>
      <w:shd w:val="clear" w:color="auto" w:fill="FFFFFF"/>
      <w:spacing w:before="360" w:line="319" w:lineRule="exact"/>
      <w:jc w:val="right"/>
    </w:pPr>
    <w:rPr>
      <w:sz w:val="27"/>
      <w:szCs w:val="27"/>
    </w:rPr>
  </w:style>
  <w:style w:type="character" w:customStyle="1" w:styleId="111">
    <w:name w:val="Основной текст + 11"/>
    <w:aliases w:val="5 pt"/>
    <w:rsid w:val="003A775E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a">
    <w:name w:val="No Spacing"/>
    <w:uiPriority w:val="1"/>
    <w:qFormat/>
    <w:rsid w:val="003A775E"/>
    <w:rPr>
      <w:bCs/>
      <w:sz w:val="24"/>
      <w:szCs w:val="24"/>
    </w:rPr>
  </w:style>
  <w:style w:type="paragraph" w:customStyle="1" w:styleId="xl65">
    <w:name w:val="xl65"/>
    <w:basedOn w:val="a"/>
    <w:rsid w:val="003A775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3A77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3A775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3A77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3A77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3A775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3A77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3">
    <w:name w:val="xl173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4">
    <w:name w:val="xl174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210">
    <w:name w:val="Основной текст 21"/>
    <w:basedOn w:val="a"/>
    <w:uiPriority w:val="99"/>
    <w:rsid w:val="003A775E"/>
    <w:pPr>
      <w:suppressAutoHyphens/>
      <w:jc w:val="right"/>
    </w:pPr>
    <w:rPr>
      <w:rFonts w:ascii="Courier New" w:hAnsi="Courier New" w:cs="Courier New"/>
      <w:sz w:val="26"/>
      <w:lang w:eastAsia="zh-CN"/>
    </w:rPr>
  </w:style>
  <w:style w:type="paragraph" w:customStyle="1" w:styleId="310">
    <w:name w:val="Основной текст 31"/>
    <w:basedOn w:val="a"/>
    <w:uiPriority w:val="99"/>
    <w:rsid w:val="003A775E"/>
    <w:pPr>
      <w:suppressAutoHyphens/>
    </w:pPr>
    <w:rPr>
      <w:rFonts w:ascii="Courier New" w:hAnsi="Courier New" w:cs="Courier New"/>
      <w:sz w:val="26"/>
      <w:lang w:eastAsia="zh-CN"/>
    </w:rPr>
  </w:style>
  <w:style w:type="paragraph" w:customStyle="1" w:styleId="headertext">
    <w:name w:val="headertext"/>
    <w:basedOn w:val="a"/>
    <w:rsid w:val="003A775E"/>
    <w:pPr>
      <w:spacing w:before="100" w:beforeAutospacing="1" w:after="100" w:afterAutospacing="1"/>
    </w:pPr>
  </w:style>
  <w:style w:type="paragraph" w:customStyle="1" w:styleId="xl177">
    <w:name w:val="xl177"/>
    <w:basedOn w:val="a"/>
    <w:rsid w:val="003A77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8">
    <w:name w:val="xl178"/>
    <w:basedOn w:val="a"/>
    <w:rsid w:val="003A77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3A775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3A775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3A775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3A775E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3A775E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3A775E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3A77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9">
    <w:name w:val="xl189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0">
    <w:name w:val="xl190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1">
    <w:name w:val="xl191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pr">
    <w:name w:val="pr"/>
    <w:basedOn w:val="a"/>
    <w:rsid w:val="003A775E"/>
    <w:pPr>
      <w:spacing w:before="100" w:beforeAutospacing="1" w:after="100" w:afterAutospacing="1"/>
    </w:pPr>
  </w:style>
  <w:style w:type="character" w:styleId="affb">
    <w:name w:val="Emphasis"/>
    <w:uiPriority w:val="20"/>
    <w:qFormat/>
    <w:rsid w:val="003A775E"/>
    <w:rPr>
      <w:i/>
      <w:iCs/>
    </w:rPr>
  </w:style>
  <w:style w:type="paragraph" w:customStyle="1" w:styleId="consplusnormalmailrucssattributepostfixmailrucssattributepostfix">
    <w:name w:val="consplusnormal_mailru_css_attribute_postfix_mailru_css_attribute_postfix"/>
    <w:basedOn w:val="a"/>
    <w:rsid w:val="003A775E"/>
    <w:pPr>
      <w:spacing w:before="100" w:beforeAutospacing="1" w:after="100" w:afterAutospacing="1"/>
    </w:pPr>
  </w:style>
  <w:style w:type="paragraph" w:customStyle="1" w:styleId="consplusnormalmailrucssattributepostfix">
    <w:name w:val="consplusnormal_mailru_css_attribute_postfix"/>
    <w:basedOn w:val="a"/>
    <w:rsid w:val="003A775E"/>
    <w:pPr>
      <w:spacing w:before="100" w:beforeAutospacing="1" w:after="100" w:afterAutospacing="1"/>
    </w:pPr>
  </w:style>
  <w:style w:type="paragraph" w:customStyle="1" w:styleId="xl192">
    <w:name w:val="xl19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220">
    <w:name w:val="Список 22"/>
    <w:basedOn w:val="a"/>
    <w:rsid w:val="003A775E"/>
    <w:pPr>
      <w:ind w:left="566" w:hanging="283"/>
    </w:pPr>
    <w:rPr>
      <w:sz w:val="20"/>
      <w:szCs w:val="20"/>
      <w:lang w:eastAsia="ar-SA"/>
    </w:rPr>
  </w:style>
  <w:style w:type="paragraph" w:customStyle="1" w:styleId="msonormal0">
    <w:name w:val="msonormal"/>
    <w:basedOn w:val="a"/>
    <w:rsid w:val="003A775E"/>
    <w:pPr>
      <w:spacing w:before="100" w:beforeAutospacing="1" w:after="100" w:afterAutospacing="1"/>
    </w:pPr>
  </w:style>
  <w:style w:type="numbering" w:customStyle="1" w:styleId="28">
    <w:name w:val="Нет списка2"/>
    <w:next w:val="a2"/>
    <w:uiPriority w:val="99"/>
    <w:semiHidden/>
    <w:unhideWhenUsed/>
    <w:rsid w:val="003A775E"/>
  </w:style>
  <w:style w:type="paragraph" w:customStyle="1" w:styleId="xl193">
    <w:name w:val="xl193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33CCCC" w:fill="00CC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33CCCC" w:fill="00CC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33CCCC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AC7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AC7E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AC7E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AC7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C7E2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"/>
    <w:rsid w:val="00AC7E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AC7E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rsid w:val="00AC7E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AC7E2E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AC7E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"/>
    <w:rsid w:val="00AC7E2E"/>
    <w:pPr>
      <w:pBdr>
        <w:left w:val="single" w:sz="4" w:space="0" w:color="000000"/>
        <w:bottom w:val="single" w:sz="4" w:space="0" w:color="000000"/>
      </w:pBdr>
      <w:shd w:val="clear" w:color="FF8080" w:fill="FF99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0000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AC7E2E"/>
    <w:pPr>
      <w:shd w:val="clear" w:color="000000" w:fill="FF0000"/>
      <w:spacing w:before="100" w:beforeAutospacing="1" w:after="100" w:afterAutospacing="1"/>
    </w:pPr>
  </w:style>
  <w:style w:type="paragraph" w:customStyle="1" w:styleId="xl250">
    <w:name w:val="xl250"/>
    <w:basedOn w:val="a"/>
    <w:rsid w:val="00AC7E2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AC7E2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70">
    <w:name w:val="xl270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72">
    <w:name w:val="xl272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AC7E2E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76">
    <w:name w:val="xl276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77">
    <w:name w:val="xl277"/>
    <w:basedOn w:val="a"/>
    <w:rsid w:val="00AC7E2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AC7E2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AC7E2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82">
    <w:name w:val="xl282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83">
    <w:name w:val="xl283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AC7E2E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AC7E2E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AC7E2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8">
    <w:name w:val="xl288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AD3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AD3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92">
    <w:name w:val="xl292"/>
    <w:basedOn w:val="a"/>
    <w:rsid w:val="00AD3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AD3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AD3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AD3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AD3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AD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AD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AD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customStyle="1" w:styleId="112">
    <w:name w:val="Сетка таблицы11"/>
    <w:basedOn w:val="a1"/>
    <w:next w:val="aa"/>
    <w:rsid w:val="00B21D38"/>
    <w:pPr>
      <w:ind w:left="-57" w:right="-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B21D38"/>
  </w:style>
  <w:style w:type="table" w:customStyle="1" w:styleId="29">
    <w:name w:val="Сетка таблицы2"/>
    <w:basedOn w:val="a1"/>
    <w:next w:val="aa"/>
    <w:rsid w:val="00B21D38"/>
    <w:pPr>
      <w:ind w:left="-57" w:right="-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21D38"/>
  </w:style>
  <w:style w:type="table" w:customStyle="1" w:styleId="121">
    <w:name w:val="Сетка таблицы12"/>
    <w:basedOn w:val="a1"/>
    <w:next w:val="aa"/>
    <w:uiPriority w:val="99"/>
    <w:rsid w:val="00B21D38"/>
    <w:pPr>
      <w:ind w:left="-57" w:right="-57"/>
      <w:jc w:val="center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B21D38"/>
  </w:style>
  <w:style w:type="numbering" w:customStyle="1" w:styleId="211">
    <w:name w:val="Нет списка21"/>
    <w:next w:val="a2"/>
    <w:uiPriority w:val="99"/>
    <w:semiHidden/>
    <w:unhideWhenUsed/>
    <w:rsid w:val="00B21D38"/>
  </w:style>
  <w:style w:type="paragraph" w:customStyle="1" w:styleId="xl300">
    <w:name w:val="xl300"/>
    <w:basedOn w:val="a"/>
    <w:rsid w:val="00B21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B21D38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B21D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B21D3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B21D3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307">
    <w:name w:val="xl307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B21D3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B21D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B21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B21D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B21D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B21D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314">
    <w:name w:val="xl314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315">
    <w:name w:val="xl315"/>
    <w:basedOn w:val="a"/>
    <w:rsid w:val="00B21D3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"/>
    <w:rsid w:val="00B21D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17">
    <w:name w:val="xl317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18">
    <w:name w:val="xl318"/>
    <w:basedOn w:val="a"/>
    <w:rsid w:val="00B21D3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19">
    <w:name w:val="xl319"/>
    <w:basedOn w:val="a"/>
    <w:rsid w:val="00B21D38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20">
    <w:name w:val="xl320"/>
    <w:basedOn w:val="a"/>
    <w:rsid w:val="00B21D3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21">
    <w:name w:val="xl321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B21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B21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numbering" w:customStyle="1" w:styleId="311">
    <w:name w:val="Нет списка31"/>
    <w:next w:val="a2"/>
    <w:uiPriority w:val="99"/>
    <w:semiHidden/>
    <w:unhideWhenUsed/>
    <w:rsid w:val="00B21D38"/>
  </w:style>
  <w:style w:type="table" w:customStyle="1" w:styleId="212">
    <w:name w:val="Сетка таблицы21"/>
    <w:basedOn w:val="a1"/>
    <w:next w:val="aa"/>
    <w:rsid w:val="00B21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B21D38"/>
  </w:style>
  <w:style w:type="table" w:customStyle="1" w:styleId="1111">
    <w:name w:val="Сетка таблицы111"/>
    <w:basedOn w:val="a1"/>
    <w:next w:val="aa"/>
    <w:uiPriority w:val="99"/>
    <w:rsid w:val="00B21D3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21D38"/>
  </w:style>
  <w:style w:type="numbering" w:customStyle="1" w:styleId="2110">
    <w:name w:val="Нет списка211"/>
    <w:next w:val="a2"/>
    <w:uiPriority w:val="99"/>
    <w:semiHidden/>
    <w:unhideWhenUsed/>
    <w:rsid w:val="00B21D38"/>
  </w:style>
  <w:style w:type="table" w:customStyle="1" w:styleId="37">
    <w:name w:val="Сетка таблицы3"/>
    <w:basedOn w:val="a1"/>
    <w:next w:val="aa"/>
    <w:rsid w:val="00B21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60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locked/>
    <w:rsid w:val="002221B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21B3"/>
    <w:rPr>
      <w:sz w:val="28"/>
    </w:rPr>
  </w:style>
  <w:style w:type="character" w:customStyle="1" w:styleId="30">
    <w:name w:val="Заголовок 3 Знак"/>
    <w:basedOn w:val="a0"/>
    <w:link w:val="3"/>
    <w:rsid w:val="002221B3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221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221B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2221B3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2221B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221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221B3"/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1B3"/>
    <w:rPr>
      <w:sz w:val="24"/>
      <w:szCs w:val="24"/>
    </w:r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uiPriority w:val="99"/>
    <w:rsid w:val="008826FE"/>
    <w:pPr>
      <w:jc w:val="both"/>
    </w:p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uiPriority w:val="99"/>
    <w:rsid w:val="002221B3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8826FE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221B3"/>
    <w:rPr>
      <w:sz w:val="24"/>
      <w:szCs w:val="24"/>
    </w:r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rsid w:val="002221B3"/>
    <w:rPr>
      <w:sz w:val="24"/>
      <w:szCs w:val="24"/>
    </w:r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uiPriority w:val="99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1B3"/>
    <w:rPr>
      <w:sz w:val="24"/>
      <w:szCs w:val="24"/>
    </w:r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2221B3"/>
    <w:rPr>
      <w:b/>
      <w:sz w:val="24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221B3"/>
    <w:rPr>
      <w:sz w:val="24"/>
      <w:szCs w:val="24"/>
    </w:r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221B3"/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2221B3"/>
    <w:rPr>
      <w:i/>
      <w:iCs/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aliases w:val="Основной текст Знак1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2221B3"/>
    <w:rPr>
      <w:rFonts w:ascii="Courier New" w:hAnsi="Courier New"/>
    </w:rPr>
  </w:style>
  <w:style w:type="paragraph" w:styleId="af6">
    <w:name w:val="Balloon Text"/>
    <w:basedOn w:val="a"/>
    <w:link w:val="af7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2029DB"/>
  </w:style>
  <w:style w:type="paragraph" w:styleId="afb">
    <w:name w:val="List Paragraph"/>
    <w:basedOn w:val="a"/>
    <w:link w:val="afc"/>
    <w:uiPriority w:val="34"/>
    <w:qFormat/>
    <w:rsid w:val="002029DB"/>
    <w:pPr>
      <w:spacing w:before="240"/>
      <w:ind w:left="720"/>
      <w:contextualSpacing/>
    </w:pPr>
    <w:rPr>
      <w:szCs w:val="20"/>
    </w:rPr>
  </w:style>
  <w:style w:type="character" w:customStyle="1" w:styleId="afc">
    <w:name w:val="Абзац списка Знак"/>
    <w:link w:val="afb"/>
    <w:uiPriority w:val="34"/>
    <w:locked/>
    <w:rsid w:val="002029DB"/>
    <w:rPr>
      <w:sz w:val="24"/>
    </w:rPr>
  </w:style>
  <w:style w:type="character" w:customStyle="1" w:styleId="afd">
    <w:name w:val="Текст примечания Знак"/>
    <w:basedOn w:val="a0"/>
    <w:link w:val="afe"/>
    <w:uiPriority w:val="99"/>
    <w:rsid w:val="002221B3"/>
    <w:rPr>
      <w:bCs/>
    </w:rPr>
  </w:style>
  <w:style w:type="paragraph" w:styleId="afe">
    <w:name w:val="annotation text"/>
    <w:basedOn w:val="a"/>
    <w:link w:val="afd"/>
    <w:uiPriority w:val="99"/>
    <w:rsid w:val="002221B3"/>
    <w:pPr>
      <w:spacing w:before="240"/>
    </w:pPr>
    <w:rPr>
      <w:bCs/>
      <w:sz w:val="20"/>
      <w:szCs w:val="20"/>
    </w:rPr>
  </w:style>
  <w:style w:type="character" w:customStyle="1" w:styleId="14">
    <w:name w:val="Текст примечания Знак1"/>
    <w:basedOn w:val="a0"/>
    <w:semiHidden/>
    <w:rsid w:val="002221B3"/>
  </w:style>
  <w:style w:type="character" w:customStyle="1" w:styleId="aff">
    <w:name w:val="Тема примечания Знак"/>
    <w:basedOn w:val="afd"/>
    <w:link w:val="aff0"/>
    <w:uiPriority w:val="99"/>
    <w:rsid w:val="002221B3"/>
    <w:rPr>
      <w:b/>
      <w:bCs/>
    </w:rPr>
  </w:style>
  <w:style w:type="paragraph" w:styleId="aff0">
    <w:name w:val="annotation subject"/>
    <w:basedOn w:val="afe"/>
    <w:next w:val="afe"/>
    <w:link w:val="aff"/>
    <w:uiPriority w:val="99"/>
    <w:rsid w:val="002221B3"/>
    <w:rPr>
      <w:b/>
    </w:rPr>
  </w:style>
  <w:style w:type="character" w:customStyle="1" w:styleId="15">
    <w:name w:val="Тема примечания Знак1"/>
    <w:basedOn w:val="14"/>
    <w:uiPriority w:val="99"/>
    <w:semiHidden/>
    <w:rsid w:val="002221B3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3A775E"/>
  </w:style>
  <w:style w:type="paragraph" w:styleId="aff1">
    <w:name w:val="footnote text"/>
    <w:basedOn w:val="a"/>
    <w:link w:val="aff2"/>
    <w:uiPriority w:val="99"/>
    <w:semiHidden/>
    <w:unhideWhenUsed/>
    <w:rsid w:val="003A775E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3A775E"/>
  </w:style>
  <w:style w:type="character" w:styleId="aff3">
    <w:name w:val="footnote reference"/>
    <w:uiPriority w:val="99"/>
    <w:semiHidden/>
    <w:unhideWhenUsed/>
    <w:rsid w:val="003A775E"/>
    <w:rPr>
      <w:rFonts w:ascii="Times New Roman" w:hAnsi="Times New Roman" w:cs="Times New Roman" w:hint="default"/>
      <w:vertAlign w:val="superscript"/>
    </w:rPr>
  </w:style>
  <w:style w:type="table" w:customStyle="1" w:styleId="17">
    <w:name w:val="Сетка таблицы1"/>
    <w:basedOn w:val="a1"/>
    <w:next w:val="aa"/>
    <w:uiPriority w:val="99"/>
    <w:rsid w:val="003A77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uiPriority w:val="22"/>
    <w:qFormat/>
    <w:rsid w:val="003A775E"/>
    <w:rPr>
      <w:b/>
      <w:bCs/>
    </w:rPr>
  </w:style>
  <w:style w:type="paragraph" w:customStyle="1" w:styleId="26">
    <w:name w:val="Обычный2"/>
    <w:rsid w:val="003A775E"/>
    <w:pPr>
      <w:widowControl w:val="0"/>
      <w:snapToGrid w:val="0"/>
      <w:spacing w:line="338" w:lineRule="auto"/>
    </w:pPr>
  </w:style>
  <w:style w:type="paragraph" w:customStyle="1" w:styleId="-">
    <w:name w:val="Номер - дата"/>
    <w:next w:val="aff5"/>
    <w:rsid w:val="003A775E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f6">
    <w:name w:val="Signature"/>
    <w:basedOn w:val="a"/>
    <w:link w:val="aff7"/>
    <w:rsid w:val="003A775E"/>
    <w:pPr>
      <w:tabs>
        <w:tab w:val="left" w:pos="6804"/>
      </w:tabs>
      <w:spacing w:before="240"/>
      <w:ind w:left="567"/>
    </w:pPr>
    <w:rPr>
      <w:b/>
      <w:noProof/>
      <w:szCs w:val="20"/>
    </w:rPr>
  </w:style>
  <w:style w:type="character" w:customStyle="1" w:styleId="aff7">
    <w:name w:val="Подпись Знак"/>
    <w:basedOn w:val="a0"/>
    <w:link w:val="aff6"/>
    <w:rsid w:val="003A775E"/>
    <w:rPr>
      <w:b/>
      <w:noProof/>
      <w:sz w:val="24"/>
    </w:rPr>
  </w:style>
  <w:style w:type="paragraph" w:styleId="aff5">
    <w:name w:val="caption"/>
    <w:basedOn w:val="a"/>
    <w:next w:val="a"/>
    <w:uiPriority w:val="35"/>
    <w:unhideWhenUsed/>
    <w:qFormat/>
    <w:rsid w:val="003A775E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label">
    <w:name w:val="label"/>
    <w:rsid w:val="003A775E"/>
  </w:style>
  <w:style w:type="character" w:customStyle="1" w:styleId="value1">
    <w:name w:val="value1"/>
    <w:rsid w:val="003A775E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3A775E"/>
  </w:style>
  <w:style w:type="paragraph" w:customStyle="1" w:styleId="18">
    <w:name w:val="Абзац списка1"/>
    <w:basedOn w:val="a"/>
    <w:uiPriority w:val="99"/>
    <w:rsid w:val="003A775E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3A775E"/>
    <w:pPr>
      <w:widowControl w:val="0"/>
      <w:autoSpaceDE w:val="0"/>
      <w:autoSpaceDN w:val="0"/>
      <w:adjustRightInd w:val="0"/>
      <w:spacing w:line="486" w:lineRule="exact"/>
      <w:ind w:firstLine="331"/>
      <w:jc w:val="both"/>
    </w:pPr>
  </w:style>
  <w:style w:type="character" w:customStyle="1" w:styleId="FontStyle16">
    <w:name w:val="Font Style16"/>
    <w:uiPriority w:val="99"/>
    <w:rsid w:val="003A775E"/>
    <w:rPr>
      <w:rFonts w:ascii="Times New Roman" w:hAnsi="Times New Roman"/>
      <w:sz w:val="26"/>
    </w:rPr>
  </w:style>
  <w:style w:type="character" w:styleId="aff8">
    <w:name w:val="annotation reference"/>
    <w:uiPriority w:val="99"/>
    <w:unhideWhenUsed/>
    <w:rsid w:val="003A775E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A775E"/>
    <w:rPr>
      <w:rFonts w:ascii="Arial" w:hAnsi="Arial" w:cs="Arial"/>
    </w:rPr>
  </w:style>
  <w:style w:type="paragraph" w:customStyle="1" w:styleId="xl66">
    <w:name w:val="xl6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A775E"/>
    <w:pPr>
      <w:spacing w:before="100" w:beforeAutospacing="1" w:after="100" w:afterAutospacing="1"/>
    </w:pPr>
  </w:style>
  <w:style w:type="paragraph" w:customStyle="1" w:styleId="xl69">
    <w:name w:val="xl69"/>
    <w:basedOn w:val="a"/>
    <w:rsid w:val="003A77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3A775E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3A775E"/>
    <w:pP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2">
    <w:name w:val="xl11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A775E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8">
    <w:name w:val="xl118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9">
    <w:name w:val="xl11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0">
    <w:name w:val="xl12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31">
    <w:name w:val="xl131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A775E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3A775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1">
    <w:name w:val="xl141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2">
    <w:name w:val="xl14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3A77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3A77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3A77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3A775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3A77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3A775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3A775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3A77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3A775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3A77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3A7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aff9">
    <w:name w:val="Основной текст_"/>
    <w:link w:val="27"/>
    <w:locked/>
    <w:rsid w:val="003A775E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9"/>
    <w:rsid w:val="003A775E"/>
    <w:pPr>
      <w:widowControl w:val="0"/>
      <w:shd w:val="clear" w:color="auto" w:fill="FFFFFF"/>
      <w:spacing w:before="360" w:line="319" w:lineRule="exact"/>
      <w:jc w:val="right"/>
    </w:pPr>
    <w:rPr>
      <w:sz w:val="27"/>
      <w:szCs w:val="27"/>
    </w:rPr>
  </w:style>
  <w:style w:type="character" w:customStyle="1" w:styleId="111">
    <w:name w:val="Основной текст + 11"/>
    <w:aliases w:val="5 pt"/>
    <w:rsid w:val="003A775E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a">
    <w:name w:val="No Spacing"/>
    <w:uiPriority w:val="1"/>
    <w:qFormat/>
    <w:rsid w:val="003A775E"/>
    <w:rPr>
      <w:bCs/>
      <w:sz w:val="24"/>
      <w:szCs w:val="24"/>
    </w:rPr>
  </w:style>
  <w:style w:type="paragraph" w:customStyle="1" w:styleId="xl65">
    <w:name w:val="xl65"/>
    <w:basedOn w:val="a"/>
    <w:rsid w:val="003A775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3A77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3A775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3A77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3A77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3A775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3A77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3">
    <w:name w:val="xl173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4">
    <w:name w:val="xl174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3A7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210">
    <w:name w:val="Основной текст 21"/>
    <w:basedOn w:val="a"/>
    <w:uiPriority w:val="99"/>
    <w:rsid w:val="003A775E"/>
    <w:pPr>
      <w:suppressAutoHyphens/>
      <w:jc w:val="right"/>
    </w:pPr>
    <w:rPr>
      <w:rFonts w:ascii="Courier New" w:hAnsi="Courier New" w:cs="Courier New"/>
      <w:sz w:val="26"/>
      <w:lang w:eastAsia="zh-CN"/>
    </w:rPr>
  </w:style>
  <w:style w:type="paragraph" w:customStyle="1" w:styleId="310">
    <w:name w:val="Основной текст 31"/>
    <w:basedOn w:val="a"/>
    <w:uiPriority w:val="99"/>
    <w:rsid w:val="003A775E"/>
    <w:pPr>
      <w:suppressAutoHyphens/>
    </w:pPr>
    <w:rPr>
      <w:rFonts w:ascii="Courier New" w:hAnsi="Courier New" w:cs="Courier New"/>
      <w:sz w:val="26"/>
      <w:lang w:eastAsia="zh-CN"/>
    </w:rPr>
  </w:style>
  <w:style w:type="paragraph" w:customStyle="1" w:styleId="headertext">
    <w:name w:val="headertext"/>
    <w:basedOn w:val="a"/>
    <w:rsid w:val="003A775E"/>
    <w:pPr>
      <w:spacing w:before="100" w:beforeAutospacing="1" w:after="100" w:afterAutospacing="1"/>
    </w:pPr>
  </w:style>
  <w:style w:type="paragraph" w:customStyle="1" w:styleId="xl177">
    <w:name w:val="xl177"/>
    <w:basedOn w:val="a"/>
    <w:rsid w:val="003A77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8">
    <w:name w:val="xl178"/>
    <w:basedOn w:val="a"/>
    <w:rsid w:val="003A77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3A775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3A775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3A775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3A775E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3A775E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3A775E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3A77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3A77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9">
    <w:name w:val="xl189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0">
    <w:name w:val="xl190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1">
    <w:name w:val="xl191"/>
    <w:basedOn w:val="a"/>
    <w:rsid w:val="003A7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pr">
    <w:name w:val="pr"/>
    <w:basedOn w:val="a"/>
    <w:rsid w:val="003A775E"/>
    <w:pPr>
      <w:spacing w:before="100" w:beforeAutospacing="1" w:after="100" w:afterAutospacing="1"/>
    </w:pPr>
  </w:style>
  <w:style w:type="character" w:styleId="affb">
    <w:name w:val="Emphasis"/>
    <w:uiPriority w:val="20"/>
    <w:qFormat/>
    <w:rsid w:val="003A775E"/>
    <w:rPr>
      <w:i/>
      <w:iCs/>
    </w:rPr>
  </w:style>
  <w:style w:type="paragraph" w:customStyle="1" w:styleId="consplusnormalmailrucssattributepostfixmailrucssattributepostfix">
    <w:name w:val="consplusnormal_mailru_css_attribute_postfix_mailru_css_attribute_postfix"/>
    <w:basedOn w:val="a"/>
    <w:rsid w:val="003A775E"/>
    <w:pPr>
      <w:spacing w:before="100" w:beforeAutospacing="1" w:after="100" w:afterAutospacing="1"/>
    </w:pPr>
  </w:style>
  <w:style w:type="paragraph" w:customStyle="1" w:styleId="consplusnormalmailrucssattributepostfix">
    <w:name w:val="consplusnormal_mailru_css_attribute_postfix"/>
    <w:basedOn w:val="a"/>
    <w:rsid w:val="003A775E"/>
    <w:pPr>
      <w:spacing w:before="100" w:beforeAutospacing="1" w:after="100" w:afterAutospacing="1"/>
    </w:pPr>
  </w:style>
  <w:style w:type="paragraph" w:customStyle="1" w:styleId="xl192">
    <w:name w:val="xl192"/>
    <w:basedOn w:val="a"/>
    <w:rsid w:val="003A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220">
    <w:name w:val="Список 22"/>
    <w:basedOn w:val="a"/>
    <w:rsid w:val="003A775E"/>
    <w:pPr>
      <w:ind w:left="566" w:hanging="283"/>
    </w:pPr>
    <w:rPr>
      <w:sz w:val="20"/>
      <w:szCs w:val="20"/>
      <w:lang w:eastAsia="ar-SA"/>
    </w:rPr>
  </w:style>
  <w:style w:type="paragraph" w:customStyle="1" w:styleId="msonormal0">
    <w:name w:val="msonormal"/>
    <w:basedOn w:val="a"/>
    <w:rsid w:val="003A775E"/>
    <w:pPr>
      <w:spacing w:before="100" w:beforeAutospacing="1" w:after="100" w:afterAutospacing="1"/>
    </w:pPr>
  </w:style>
  <w:style w:type="numbering" w:customStyle="1" w:styleId="28">
    <w:name w:val="Нет списка2"/>
    <w:next w:val="a2"/>
    <w:uiPriority w:val="99"/>
    <w:semiHidden/>
    <w:unhideWhenUsed/>
    <w:rsid w:val="003A775E"/>
  </w:style>
  <w:style w:type="paragraph" w:customStyle="1" w:styleId="xl193">
    <w:name w:val="xl193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33CCCC" w:fill="00CC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33CCCC" w:fill="00CC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33CCCC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AC7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AC7E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AC7E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AC7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C7E2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"/>
    <w:rsid w:val="00AC7E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AC7E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rsid w:val="00AC7E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AC7E2E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AC7E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"/>
    <w:rsid w:val="00AC7E2E"/>
    <w:pPr>
      <w:pBdr>
        <w:left w:val="single" w:sz="4" w:space="0" w:color="000000"/>
        <w:bottom w:val="single" w:sz="4" w:space="0" w:color="000000"/>
      </w:pBdr>
      <w:shd w:val="clear" w:color="FF8080" w:fill="FF99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0000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AC7E2E"/>
    <w:pPr>
      <w:shd w:val="clear" w:color="000000" w:fill="FF0000"/>
      <w:spacing w:before="100" w:beforeAutospacing="1" w:after="100" w:afterAutospacing="1"/>
    </w:pPr>
  </w:style>
  <w:style w:type="paragraph" w:customStyle="1" w:styleId="xl250">
    <w:name w:val="xl250"/>
    <w:basedOn w:val="a"/>
    <w:rsid w:val="00AC7E2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AC7E2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70">
    <w:name w:val="xl270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72">
    <w:name w:val="xl272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AC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AC7E2E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76">
    <w:name w:val="xl276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77">
    <w:name w:val="xl277"/>
    <w:basedOn w:val="a"/>
    <w:rsid w:val="00AC7E2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AC7E2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AC7E2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82">
    <w:name w:val="xl282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83">
    <w:name w:val="xl283"/>
    <w:basedOn w:val="a"/>
    <w:rsid w:val="00AC7E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AC7E2E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AC7E2E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AC7E2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288">
    <w:name w:val="xl288"/>
    <w:basedOn w:val="a"/>
    <w:rsid w:val="00AC7E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AC7E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AD3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AD3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92">
    <w:name w:val="xl292"/>
    <w:basedOn w:val="a"/>
    <w:rsid w:val="00AD3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AD3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AD3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AD3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AD3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AD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AD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AD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customStyle="1" w:styleId="112">
    <w:name w:val="Сетка таблицы11"/>
    <w:basedOn w:val="a1"/>
    <w:next w:val="aa"/>
    <w:rsid w:val="00B21D38"/>
    <w:pPr>
      <w:ind w:left="-57" w:right="-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B21D38"/>
  </w:style>
  <w:style w:type="table" w:customStyle="1" w:styleId="29">
    <w:name w:val="Сетка таблицы2"/>
    <w:basedOn w:val="a1"/>
    <w:next w:val="aa"/>
    <w:rsid w:val="00B21D38"/>
    <w:pPr>
      <w:ind w:left="-57" w:right="-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21D38"/>
  </w:style>
  <w:style w:type="table" w:customStyle="1" w:styleId="121">
    <w:name w:val="Сетка таблицы12"/>
    <w:basedOn w:val="a1"/>
    <w:next w:val="aa"/>
    <w:uiPriority w:val="99"/>
    <w:rsid w:val="00B21D38"/>
    <w:pPr>
      <w:ind w:left="-57" w:right="-57"/>
      <w:jc w:val="center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B21D38"/>
  </w:style>
  <w:style w:type="numbering" w:customStyle="1" w:styleId="211">
    <w:name w:val="Нет списка21"/>
    <w:next w:val="a2"/>
    <w:uiPriority w:val="99"/>
    <w:semiHidden/>
    <w:unhideWhenUsed/>
    <w:rsid w:val="00B21D38"/>
  </w:style>
  <w:style w:type="paragraph" w:customStyle="1" w:styleId="xl300">
    <w:name w:val="xl300"/>
    <w:basedOn w:val="a"/>
    <w:rsid w:val="00B21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B21D38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B21D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B21D3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B21D3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307">
    <w:name w:val="xl307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B21D3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B21D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B21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B21D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B21D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B21D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314">
    <w:name w:val="xl314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315">
    <w:name w:val="xl315"/>
    <w:basedOn w:val="a"/>
    <w:rsid w:val="00B21D3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"/>
    <w:rsid w:val="00B21D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17">
    <w:name w:val="xl317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18">
    <w:name w:val="xl318"/>
    <w:basedOn w:val="a"/>
    <w:rsid w:val="00B21D3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19">
    <w:name w:val="xl319"/>
    <w:basedOn w:val="a"/>
    <w:rsid w:val="00B21D38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20">
    <w:name w:val="xl320"/>
    <w:basedOn w:val="a"/>
    <w:rsid w:val="00B21D3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321">
    <w:name w:val="xl321"/>
    <w:basedOn w:val="a"/>
    <w:rsid w:val="00B21D3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B21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B21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numbering" w:customStyle="1" w:styleId="311">
    <w:name w:val="Нет списка31"/>
    <w:next w:val="a2"/>
    <w:uiPriority w:val="99"/>
    <w:semiHidden/>
    <w:unhideWhenUsed/>
    <w:rsid w:val="00B21D38"/>
  </w:style>
  <w:style w:type="table" w:customStyle="1" w:styleId="212">
    <w:name w:val="Сетка таблицы21"/>
    <w:basedOn w:val="a1"/>
    <w:next w:val="aa"/>
    <w:rsid w:val="00B21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B21D38"/>
  </w:style>
  <w:style w:type="table" w:customStyle="1" w:styleId="1111">
    <w:name w:val="Сетка таблицы111"/>
    <w:basedOn w:val="a1"/>
    <w:next w:val="aa"/>
    <w:uiPriority w:val="99"/>
    <w:rsid w:val="00B21D3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21D38"/>
  </w:style>
  <w:style w:type="numbering" w:customStyle="1" w:styleId="2110">
    <w:name w:val="Нет списка211"/>
    <w:next w:val="a2"/>
    <w:uiPriority w:val="99"/>
    <w:semiHidden/>
    <w:unhideWhenUsed/>
    <w:rsid w:val="00B21D38"/>
  </w:style>
  <w:style w:type="table" w:customStyle="1" w:styleId="37">
    <w:name w:val="Сетка таблицы3"/>
    <w:basedOn w:val="a1"/>
    <w:next w:val="aa"/>
    <w:rsid w:val="00B21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75E8-2FF1-4C1B-A0CA-B7D4F090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51</Pages>
  <Words>13032</Words>
  <Characters>83489</Characters>
  <Application>Microsoft Office Word</Application>
  <DocSecurity>0</DocSecurity>
  <Lines>695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Марина Суслова</cp:lastModifiedBy>
  <cp:revision>11</cp:revision>
  <cp:lastPrinted>2023-11-29T10:02:00Z</cp:lastPrinted>
  <dcterms:created xsi:type="dcterms:W3CDTF">2023-11-22T07:42:00Z</dcterms:created>
  <dcterms:modified xsi:type="dcterms:W3CDTF">2023-11-29T11:33:00Z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