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43" w:rsidRPr="005D3650" w:rsidRDefault="002C6743" w:rsidP="002C6743">
      <w:pPr>
        <w:rPr>
          <w:rStyle w:val="12"/>
          <w:rFonts w:ascii="Times New Roman" w:hAnsi="Times New Roman" w:cs="Times New Roman"/>
          <w:b w:val="0"/>
          <w:bCs w:val="0"/>
          <w:kern w:val="0"/>
          <w:sz w:val="16"/>
          <w:szCs w:val="16"/>
          <w:lang w:eastAsia="ar-SA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2C6743" w:rsidRPr="00E673EA" w:rsidTr="004D3F1B">
        <w:trPr>
          <w:trHeight w:val="1134"/>
          <w:jc w:val="center"/>
        </w:trPr>
        <w:tc>
          <w:tcPr>
            <w:tcW w:w="4257" w:type="dxa"/>
            <w:vAlign w:val="center"/>
            <w:hideMark/>
          </w:tcPr>
          <w:p w:rsidR="002C6743" w:rsidRPr="00E673EA" w:rsidRDefault="002C6743" w:rsidP="004D3F1B">
            <w:pPr>
              <w:ind w:right="317"/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Городская Дума </w:t>
            </w:r>
          </w:p>
          <w:p w:rsidR="002C6743" w:rsidRPr="00E673EA" w:rsidRDefault="002C6743" w:rsidP="004D3F1B">
            <w:pPr>
              <w:ind w:right="317"/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муниципального образования </w:t>
            </w:r>
          </w:p>
          <w:p w:rsidR="002C6743" w:rsidRPr="00E673EA" w:rsidRDefault="002C6743" w:rsidP="004D3F1B">
            <w:pPr>
              <w:ind w:right="317"/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«Городской округ «Город Глазов» Удмуртской Республики» </w:t>
            </w:r>
          </w:p>
          <w:p w:rsidR="002C6743" w:rsidRPr="00E673EA" w:rsidRDefault="002C6743" w:rsidP="004D3F1B">
            <w:pPr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844" w:type="dxa"/>
            <w:vAlign w:val="center"/>
            <w:hideMark/>
          </w:tcPr>
          <w:p w:rsidR="002C6743" w:rsidRPr="00E673EA" w:rsidRDefault="002C6743" w:rsidP="004D3F1B">
            <w:pPr>
              <w:jc w:val="center"/>
            </w:pPr>
            <w:r w:rsidRPr="00E673EA">
              <w:t xml:space="preserve">  </w:t>
            </w:r>
            <w:r w:rsidRPr="00E673EA">
              <w:rPr>
                <w:noProof/>
              </w:rPr>
              <w:drawing>
                <wp:inline distT="0" distB="0" distL="0" distR="0" wp14:anchorId="1E5832E6" wp14:editId="38A56105">
                  <wp:extent cx="466725" cy="581025"/>
                  <wp:effectExtent l="0" t="0" r="9525" b="9525"/>
                  <wp:docPr id="5" name="Рисунок 5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EA">
              <w:t xml:space="preserve">  </w:t>
            </w:r>
          </w:p>
        </w:tc>
        <w:tc>
          <w:tcPr>
            <w:tcW w:w="4399" w:type="dxa"/>
            <w:vAlign w:val="center"/>
            <w:hideMark/>
          </w:tcPr>
          <w:p w:rsidR="002C6743" w:rsidRPr="00E673EA" w:rsidRDefault="002C6743" w:rsidP="004D3F1B">
            <w:pPr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Удмурт </w:t>
            </w:r>
            <w:proofErr w:type="spellStart"/>
            <w:r w:rsidRPr="00E673EA">
              <w:rPr>
                <w:bCs/>
                <w:sz w:val="22"/>
              </w:rPr>
              <w:t>Элькуныс</w:t>
            </w:r>
            <w:proofErr w:type="spellEnd"/>
            <w:r w:rsidRPr="00E673EA">
              <w:rPr>
                <w:bCs/>
                <w:sz w:val="22"/>
              </w:rPr>
              <w:t xml:space="preserve"> </w:t>
            </w:r>
          </w:p>
          <w:p w:rsidR="002C6743" w:rsidRPr="00E673EA" w:rsidRDefault="002C6743" w:rsidP="004D3F1B">
            <w:pPr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>«</w:t>
            </w:r>
            <w:proofErr w:type="spellStart"/>
            <w:r w:rsidRPr="00E673EA">
              <w:rPr>
                <w:bCs/>
                <w:sz w:val="22"/>
              </w:rPr>
              <w:t>Глазкар</w:t>
            </w:r>
            <w:proofErr w:type="spellEnd"/>
            <w:r w:rsidRPr="00E673EA">
              <w:rPr>
                <w:bCs/>
                <w:sz w:val="22"/>
              </w:rPr>
              <w:t>» кар округ»</w:t>
            </w:r>
          </w:p>
          <w:p w:rsidR="002C6743" w:rsidRPr="00E673EA" w:rsidRDefault="002C6743" w:rsidP="004D3F1B">
            <w:pPr>
              <w:jc w:val="center"/>
              <w:rPr>
                <w:bCs/>
                <w:sz w:val="22"/>
              </w:rPr>
            </w:pPr>
            <w:r w:rsidRPr="00E673EA">
              <w:rPr>
                <w:bCs/>
                <w:sz w:val="22"/>
              </w:rPr>
              <w:t xml:space="preserve"> муниципал </w:t>
            </w:r>
            <w:proofErr w:type="spellStart"/>
            <w:r w:rsidRPr="00E673EA">
              <w:rPr>
                <w:bCs/>
                <w:sz w:val="22"/>
              </w:rPr>
              <w:t>кылдытэтлэн</w:t>
            </w:r>
            <w:proofErr w:type="spellEnd"/>
            <w:r w:rsidRPr="00E673EA">
              <w:rPr>
                <w:bCs/>
                <w:sz w:val="22"/>
              </w:rPr>
              <w:t xml:space="preserve"> кар </w:t>
            </w:r>
            <w:proofErr w:type="spellStart"/>
            <w:r w:rsidRPr="00E673EA">
              <w:rPr>
                <w:bCs/>
                <w:sz w:val="22"/>
              </w:rPr>
              <w:t>Думаез</w:t>
            </w:r>
            <w:proofErr w:type="spellEnd"/>
          </w:p>
          <w:p w:rsidR="002C6743" w:rsidRPr="00E673EA" w:rsidRDefault="002C6743" w:rsidP="004D3F1B">
            <w:pPr>
              <w:jc w:val="center"/>
              <w:rPr>
                <w:bCs/>
              </w:rPr>
            </w:pPr>
            <w:r w:rsidRPr="00E673EA">
              <w:rPr>
                <w:bCs/>
                <w:sz w:val="22"/>
              </w:rPr>
              <w:t>(</w:t>
            </w:r>
            <w:proofErr w:type="spellStart"/>
            <w:r w:rsidRPr="00E673EA">
              <w:rPr>
                <w:bCs/>
                <w:sz w:val="22"/>
              </w:rPr>
              <w:t>Глазкар</w:t>
            </w:r>
            <w:proofErr w:type="spellEnd"/>
            <w:r w:rsidRPr="00E673EA">
              <w:rPr>
                <w:bCs/>
                <w:sz w:val="22"/>
              </w:rPr>
              <w:t xml:space="preserve"> Дума)</w:t>
            </w:r>
          </w:p>
        </w:tc>
      </w:tr>
    </w:tbl>
    <w:p w:rsidR="00805C73" w:rsidRDefault="00805C73" w:rsidP="00090F11">
      <w:pPr>
        <w:pStyle w:val="3"/>
        <w:ind w:left="0"/>
        <w:rPr>
          <w:b/>
          <w:bCs/>
          <w:i w:val="0"/>
          <w:szCs w:val="24"/>
        </w:rPr>
      </w:pPr>
    </w:p>
    <w:p w:rsidR="00805C73" w:rsidRDefault="00805C73" w:rsidP="00090F11">
      <w:pPr>
        <w:pStyle w:val="3"/>
        <w:ind w:left="0"/>
        <w:rPr>
          <w:b/>
          <w:bCs/>
          <w:i w:val="0"/>
          <w:szCs w:val="24"/>
        </w:rPr>
      </w:pPr>
    </w:p>
    <w:p w:rsidR="002C6743" w:rsidRPr="00090F11" w:rsidRDefault="002C6743" w:rsidP="00090F11">
      <w:pPr>
        <w:pStyle w:val="3"/>
        <w:ind w:left="0"/>
        <w:rPr>
          <w:b/>
          <w:bCs/>
          <w:i w:val="0"/>
          <w:szCs w:val="24"/>
        </w:rPr>
      </w:pPr>
      <w:r w:rsidRPr="009042B8">
        <w:rPr>
          <w:b/>
          <w:bCs/>
          <w:i w:val="0"/>
          <w:szCs w:val="24"/>
        </w:rPr>
        <w:t>РЕШЕНИЕ</w:t>
      </w:r>
      <w:r w:rsidRPr="009042B8">
        <w:rPr>
          <w:b/>
          <w:bCs/>
          <w:i w:val="0"/>
          <w:szCs w:val="24"/>
        </w:rPr>
        <w:br/>
        <w:t>Глазовской городской Думы</w:t>
      </w:r>
      <w:r w:rsidRPr="009042B8">
        <w:rPr>
          <w:b/>
          <w:bCs/>
          <w:i w:val="0"/>
          <w:szCs w:val="24"/>
        </w:rPr>
        <w:br/>
        <w:t>седьмого созыва</w:t>
      </w:r>
    </w:p>
    <w:p w:rsidR="007D66D2" w:rsidRDefault="007D66D2" w:rsidP="002C6743">
      <w:pPr>
        <w:pStyle w:val="-"/>
        <w:tabs>
          <w:tab w:val="clear" w:pos="9923"/>
          <w:tab w:val="right" w:pos="9356"/>
        </w:tabs>
        <w:rPr>
          <w:szCs w:val="24"/>
        </w:rPr>
      </w:pPr>
    </w:p>
    <w:p w:rsidR="002C6743" w:rsidRPr="00452E26" w:rsidRDefault="002C6743" w:rsidP="002C6743">
      <w:pPr>
        <w:pStyle w:val="-"/>
        <w:tabs>
          <w:tab w:val="clear" w:pos="9923"/>
          <w:tab w:val="right" w:pos="9356"/>
        </w:tabs>
        <w:rPr>
          <w:szCs w:val="24"/>
        </w:rPr>
      </w:pPr>
      <w:r w:rsidRPr="00452E26">
        <w:rPr>
          <w:szCs w:val="24"/>
        </w:rPr>
        <w:t xml:space="preserve">№ </w:t>
      </w:r>
      <w:r w:rsidR="00805C73">
        <w:rPr>
          <w:szCs w:val="24"/>
        </w:rPr>
        <w:t>434</w:t>
      </w:r>
      <w:r w:rsidRPr="00452E26">
        <w:rPr>
          <w:szCs w:val="24"/>
        </w:rPr>
        <w:tab/>
      </w:r>
      <w:r w:rsidR="00805C73">
        <w:rPr>
          <w:szCs w:val="24"/>
        </w:rPr>
        <w:t>29</w:t>
      </w:r>
      <w:r w:rsidR="007D66D2">
        <w:rPr>
          <w:szCs w:val="24"/>
        </w:rPr>
        <w:t xml:space="preserve"> ноября </w:t>
      </w:r>
      <w:r>
        <w:rPr>
          <w:szCs w:val="24"/>
        </w:rPr>
        <w:t>2023</w:t>
      </w:r>
      <w:r w:rsidRPr="00452E26">
        <w:rPr>
          <w:szCs w:val="24"/>
        </w:rPr>
        <w:t xml:space="preserve"> года</w:t>
      </w:r>
    </w:p>
    <w:p w:rsidR="002C6743" w:rsidRDefault="002C6743" w:rsidP="007D66D2">
      <w:pPr>
        <w:spacing w:before="240" w:after="240"/>
        <w:ind w:left="567" w:right="4678"/>
        <w:jc w:val="both"/>
        <w:rPr>
          <w:b/>
        </w:rPr>
      </w:pPr>
      <w:r w:rsidRPr="0098494C">
        <w:rPr>
          <w:b/>
        </w:rPr>
        <w:t xml:space="preserve">О согласовании внесения изменений в муниципальную программу </w:t>
      </w:r>
      <w:r w:rsidRPr="00ED5FB7">
        <w:rPr>
          <w:b/>
        </w:rPr>
        <w:t xml:space="preserve">«Комплексные меры противодействия немедицинскому потреблению наркотических средств </w:t>
      </w:r>
      <w:r w:rsidR="00090F11">
        <w:rPr>
          <w:b/>
        </w:rPr>
        <w:t xml:space="preserve">в муниципальном образовании «Город Глазов» </w:t>
      </w:r>
      <w:r w:rsidRPr="00ED5FB7">
        <w:rPr>
          <w:b/>
        </w:rPr>
        <w:t>на 2020-2025 годы», утвержденную постановлением Администрации города Глазова от 04.12.2019 года № 7/10»</w:t>
      </w:r>
    </w:p>
    <w:p w:rsidR="002C6743" w:rsidRPr="00805C73" w:rsidRDefault="002C6743" w:rsidP="00985D2D">
      <w:pPr>
        <w:suppressAutoHyphens/>
        <w:spacing w:before="240" w:after="240"/>
        <w:ind w:firstLine="709"/>
        <w:jc w:val="both"/>
      </w:pPr>
      <w:r w:rsidRPr="00805C73">
        <w:t>В соответствии с Бюджетным кодексом Российской Федерации, Решением Глазовской городской Думы от 30</w:t>
      </w:r>
      <w:r w:rsidR="007D66D2" w:rsidRPr="00805C73">
        <w:t>.03.</w:t>
      </w:r>
      <w:r w:rsidRPr="00805C73">
        <w:t xml:space="preserve">2016 № 99 «Об утверждении положения «О бюджетном процессе в муниципальном образовании «Город Глазов», Уставом муниципального образования </w:t>
      </w:r>
      <w:r w:rsidR="009D29FF" w:rsidRPr="00805C73">
        <w:t xml:space="preserve">«Городской округ </w:t>
      </w:r>
      <w:r w:rsidRPr="00805C73">
        <w:t>«Город Глазов»</w:t>
      </w:r>
      <w:r w:rsidR="009D29FF" w:rsidRPr="00805C73">
        <w:t xml:space="preserve"> Удмуртской Республики</w:t>
      </w:r>
      <w:r w:rsidR="00090F11" w:rsidRPr="00805C73">
        <w:t>»</w:t>
      </w:r>
      <w:r w:rsidRPr="00805C73">
        <w:t>,</w:t>
      </w:r>
    </w:p>
    <w:p w:rsidR="002C6743" w:rsidRPr="00805C73" w:rsidRDefault="002C6743" w:rsidP="00985D2D">
      <w:pPr>
        <w:suppressAutoHyphens/>
        <w:spacing w:before="240" w:after="240"/>
        <w:ind w:firstLine="426"/>
        <w:jc w:val="center"/>
        <w:rPr>
          <w:b/>
          <w:lang w:eastAsia="ar-SA"/>
        </w:rPr>
      </w:pPr>
      <w:r w:rsidRPr="00805C73">
        <w:rPr>
          <w:b/>
        </w:rPr>
        <w:t>Глазовская городская Дума решает:</w:t>
      </w:r>
    </w:p>
    <w:p w:rsidR="002C6743" w:rsidRPr="00805C73" w:rsidRDefault="002C6743" w:rsidP="00985D2D">
      <w:pPr>
        <w:pStyle w:val="afc"/>
        <w:numPr>
          <w:ilvl w:val="0"/>
          <w:numId w:val="46"/>
        </w:numPr>
        <w:ind w:left="0" w:firstLine="709"/>
        <w:jc w:val="both"/>
      </w:pPr>
      <w:r w:rsidRPr="00805C73">
        <w:t xml:space="preserve">Согласовать внесение </w:t>
      </w:r>
      <w:r w:rsidR="00090F11" w:rsidRPr="00805C73">
        <w:t>изменений</w:t>
      </w:r>
      <w:r w:rsidRPr="00805C73">
        <w:t xml:space="preserve"> </w:t>
      </w:r>
      <w:r w:rsidRPr="00805C73">
        <w:rPr>
          <w:bCs/>
        </w:rPr>
        <w:t xml:space="preserve">в муниципальную программу </w:t>
      </w:r>
      <w:r w:rsidRPr="00805C73">
        <w:t xml:space="preserve">«Комплексные меры противодействия немедицинскому потреблению наркотических средств </w:t>
      </w:r>
      <w:r w:rsidR="00090F11" w:rsidRPr="00805C73">
        <w:t xml:space="preserve">в муниципальном образовании «Город Глазов» </w:t>
      </w:r>
      <w:r w:rsidRPr="00805C73">
        <w:t>на 2020-2025 годы», утвержденную постановлением Администрации города Глазова от 04.12.2019 № 7/10</w:t>
      </w:r>
      <w:r w:rsidR="008E0826" w:rsidRPr="00805C73">
        <w:t>, изложив её в новой редакции</w:t>
      </w:r>
      <w:r w:rsidR="00090F11" w:rsidRPr="00805C73">
        <w:t xml:space="preserve"> согласно</w:t>
      </w:r>
      <w:r w:rsidRPr="00805C73">
        <w:t xml:space="preserve"> </w:t>
      </w:r>
      <w:r w:rsidR="00090F11" w:rsidRPr="00805C73">
        <w:t>Приложению к настоящему решению.</w:t>
      </w:r>
    </w:p>
    <w:p w:rsidR="00F77801" w:rsidRPr="00805C73" w:rsidRDefault="00F77801" w:rsidP="00985D2D">
      <w:pPr>
        <w:pStyle w:val="afc"/>
        <w:jc w:val="both"/>
      </w:pPr>
    </w:p>
    <w:p w:rsidR="007D66D2" w:rsidRPr="00805C73" w:rsidRDefault="007D66D2" w:rsidP="007D66D2">
      <w:pPr>
        <w:tabs>
          <w:tab w:val="left" w:pos="6804"/>
        </w:tabs>
        <w:ind w:left="567"/>
        <w:jc w:val="both"/>
        <w:rPr>
          <w:b/>
        </w:rPr>
      </w:pPr>
    </w:p>
    <w:p w:rsidR="002C6743" w:rsidRPr="00805C73" w:rsidRDefault="00805C73" w:rsidP="007D66D2">
      <w:pPr>
        <w:tabs>
          <w:tab w:val="left" w:pos="6804"/>
        </w:tabs>
        <w:ind w:left="567"/>
        <w:jc w:val="both"/>
        <w:rPr>
          <w:b/>
        </w:rPr>
      </w:pPr>
      <w:r w:rsidRPr="00805C73">
        <w:rPr>
          <w:b/>
        </w:rPr>
        <w:t>Заместитель п</w:t>
      </w:r>
      <w:r w:rsidR="007D66D2" w:rsidRPr="00805C73">
        <w:rPr>
          <w:b/>
        </w:rPr>
        <w:t>редседателя</w:t>
      </w:r>
    </w:p>
    <w:p w:rsidR="002C6743" w:rsidRPr="00805C73" w:rsidRDefault="006640EA" w:rsidP="007D66D2">
      <w:pPr>
        <w:tabs>
          <w:tab w:val="left" w:pos="6804"/>
        </w:tabs>
        <w:ind w:left="567"/>
        <w:jc w:val="both"/>
        <w:rPr>
          <w:b/>
        </w:rPr>
      </w:pPr>
      <w:r w:rsidRPr="00805C73">
        <w:rPr>
          <w:b/>
        </w:rPr>
        <w:t>Глазовской городской Думы</w:t>
      </w:r>
      <w:r w:rsidRPr="00805C73">
        <w:rPr>
          <w:b/>
        </w:rPr>
        <w:tab/>
        <w:t>И.В. Корепанов</w:t>
      </w:r>
    </w:p>
    <w:p w:rsidR="002C6743" w:rsidRPr="00805C73" w:rsidRDefault="002C6743" w:rsidP="007D66D2">
      <w:pPr>
        <w:tabs>
          <w:tab w:val="left" w:pos="6804"/>
        </w:tabs>
        <w:ind w:left="567"/>
        <w:jc w:val="both"/>
        <w:rPr>
          <w:b/>
        </w:rPr>
      </w:pPr>
    </w:p>
    <w:p w:rsidR="007D66D2" w:rsidRPr="00805C73" w:rsidRDefault="007D66D2" w:rsidP="007D66D2">
      <w:pPr>
        <w:tabs>
          <w:tab w:val="left" w:pos="6804"/>
        </w:tabs>
        <w:ind w:left="567"/>
        <w:jc w:val="both"/>
        <w:rPr>
          <w:b/>
        </w:rPr>
      </w:pPr>
    </w:p>
    <w:p w:rsidR="002C6743" w:rsidRPr="00805C73" w:rsidRDefault="002C6743" w:rsidP="007D66D2">
      <w:pPr>
        <w:tabs>
          <w:tab w:val="left" w:pos="6804"/>
        </w:tabs>
        <w:ind w:left="567"/>
        <w:jc w:val="both"/>
        <w:rPr>
          <w:b/>
        </w:rPr>
      </w:pPr>
      <w:r w:rsidRPr="00805C73">
        <w:rPr>
          <w:b/>
        </w:rPr>
        <w:t>город Глазов</w:t>
      </w:r>
    </w:p>
    <w:p w:rsidR="002C6743" w:rsidRPr="00805C73" w:rsidRDefault="002C6743" w:rsidP="007D66D2">
      <w:pPr>
        <w:tabs>
          <w:tab w:val="left" w:pos="6804"/>
        </w:tabs>
        <w:ind w:left="567"/>
        <w:jc w:val="both"/>
        <w:rPr>
          <w:b/>
        </w:rPr>
      </w:pPr>
      <w:r w:rsidRPr="00805C73">
        <w:rPr>
          <w:b/>
        </w:rPr>
        <w:t>«</w:t>
      </w:r>
      <w:r w:rsidR="00A80236">
        <w:rPr>
          <w:b/>
        </w:rPr>
        <w:t>29</w:t>
      </w:r>
      <w:bookmarkStart w:id="0" w:name="_GoBack"/>
      <w:bookmarkEnd w:id="0"/>
      <w:r w:rsidRPr="00805C73">
        <w:rPr>
          <w:b/>
        </w:rPr>
        <w:t xml:space="preserve">» </w:t>
      </w:r>
      <w:r w:rsidR="007D66D2" w:rsidRPr="00805C73">
        <w:rPr>
          <w:b/>
        </w:rPr>
        <w:t xml:space="preserve">ноября </w:t>
      </w:r>
      <w:r w:rsidRPr="00805C73">
        <w:rPr>
          <w:b/>
        </w:rPr>
        <w:t xml:space="preserve">2023 года </w:t>
      </w:r>
    </w:p>
    <w:p w:rsidR="006640EA" w:rsidRDefault="007D66D2" w:rsidP="007D66D2">
      <w:pPr>
        <w:jc w:val="center"/>
      </w:pPr>
      <w:r>
        <w:t xml:space="preserve">                  </w:t>
      </w:r>
    </w:p>
    <w:p w:rsidR="006640EA" w:rsidRDefault="006640EA" w:rsidP="007D66D2">
      <w:pPr>
        <w:jc w:val="center"/>
      </w:pPr>
    </w:p>
    <w:p w:rsidR="006640EA" w:rsidRDefault="006640EA" w:rsidP="007D66D2">
      <w:pPr>
        <w:jc w:val="center"/>
      </w:pPr>
    </w:p>
    <w:p w:rsidR="00805C73" w:rsidRDefault="00805C73" w:rsidP="007D66D2">
      <w:pPr>
        <w:jc w:val="center"/>
      </w:pPr>
    </w:p>
    <w:p w:rsidR="00805C73" w:rsidRDefault="00805C73" w:rsidP="007D66D2">
      <w:pPr>
        <w:jc w:val="center"/>
      </w:pPr>
    </w:p>
    <w:p w:rsidR="00805C73" w:rsidRDefault="00805C73" w:rsidP="007D66D2">
      <w:pPr>
        <w:jc w:val="center"/>
      </w:pPr>
    </w:p>
    <w:p w:rsidR="007D66D2" w:rsidRDefault="007D66D2" w:rsidP="007D66D2">
      <w:pPr>
        <w:jc w:val="center"/>
      </w:pPr>
      <w:r>
        <w:t xml:space="preserve">                                                                            </w:t>
      </w:r>
    </w:p>
    <w:p w:rsidR="00154BDE" w:rsidRDefault="007D66D2" w:rsidP="007D66D2">
      <w:pPr>
        <w:jc w:val="center"/>
      </w:pPr>
      <w:r>
        <w:lastRenderedPageBreak/>
        <w:t xml:space="preserve">                                                                                               </w:t>
      </w:r>
      <w:r w:rsidR="00805C73">
        <w:t xml:space="preserve">        </w:t>
      </w:r>
      <w:r w:rsidR="00154BDE" w:rsidRPr="004D3F1B">
        <w:t>Приложение 1</w:t>
      </w:r>
      <w:r w:rsidR="00154BDE">
        <w:t xml:space="preserve"> к Решению</w:t>
      </w:r>
    </w:p>
    <w:p w:rsidR="00154BDE" w:rsidRDefault="00154BDE" w:rsidP="00154BDE">
      <w:pPr>
        <w:jc w:val="right"/>
      </w:pPr>
      <w:r>
        <w:t>Глазовской городской Думы</w:t>
      </w:r>
    </w:p>
    <w:p w:rsidR="00154BDE" w:rsidRPr="004D3F1B" w:rsidRDefault="00805C73" w:rsidP="00805C73">
      <w:pPr>
        <w:jc w:val="center"/>
      </w:pPr>
      <w:r>
        <w:t xml:space="preserve">                                                                                            </w:t>
      </w:r>
      <w:r w:rsidR="00154BDE">
        <w:t xml:space="preserve">от </w:t>
      </w:r>
      <w:r>
        <w:t>29.11.</w:t>
      </w:r>
      <w:r w:rsidR="00154BDE">
        <w:t>2023</w:t>
      </w:r>
      <w:r>
        <w:t xml:space="preserve"> № 434</w:t>
      </w:r>
    </w:p>
    <w:p w:rsidR="002C6743" w:rsidRDefault="002C6743" w:rsidP="00154BDE">
      <w:pPr>
        <w:tabs>
          <w:tab w:val="left" w:pos="6804"/>
        </w:tabs>
        <w:ind w:left="-57" w:firstLine="57"/>
        <w:jc w:val="right"/>
        <w:rPr>
          <w:b/>
        </w:rPr>
      </w:pPr>
    </w:p>
    <w:p w:rsidR="002C6743" w:rsidRDefault="002C6743" w:rsidP="002C6743">
      <w:pPr>
        <w:tabs>
          <w:tab w:val="left" w:pos="6804"/>
        </w:tabs>
        <w:ind w:left="-57" w:firstLine="57"/>
        <w:jc w:val="both"/>
        <w:rPr>
          <w:b/>
        </w:rPr>
      </w:pPr>
    </w:p>
    <w:p w:rsidR="009207F4" w:rsidRPr="009207F4" w:rsidRDefault="009207F4" w:rsidP="009207F4">
      <w:pPr>
        <w:widowControl w:val="0"/>
        <w:jc w:val="center"/>
        <w:rPr>
          <w:b/>
          <w:sz w:val="22"/>
          <w:szCs w:val="22"/>
        </w:rPr>
      </w:pPr>
      <w:r w:rsidRPr="009207F4">
        <w:rPr>
          <w:b/>
          <w:sz w:val="22"/>
          <w:szCs w:val="22"/>
        </w:rPr>
        <w:t>Муниципальная программа</w:t>
      </w:r>
    </w:p>
    <w:p w:rsidR="009207F4" w:rsidRPr="009207F4" w:rsidRDefault="009207F4" w:rsidP="009207F4">
      <w:pPr>
        <w:widowControl w:val="0"/>
        <w:jc w:val="center"/>
        <w:rPr>
          <w:b/>
          <w:sz w:val="22"/>
          <w:szCs w:val="22"/>
        </w:rPr>
      </w:pPr>
      <w:r w:rsidRPr="009207F4">
        <w:rPr>
          <w:b/>
          <w:sz w:val="22"/>
          <w:szCs w:val="22"/>
        </w:rPr>
        <w:t>«Комплексные меры противодействия немедицинскому потреблению наркотических средств в муниципальном образовании «Городской округ «Город Глазов» Удмуртской Республики»</w:t>
      </w:r>
    </w:p>
    <w:p w:rsidR="009207F4" w:rsidRPr="009207F4" w:rsidRDefault="009207F4" w:rsidP="009207F4">
      <w:pPr>
        <w:widowControl w:val="0"/>
        <w:jc w:val="center"/>
        <w:rPr>
          <w:b/>
          <w:sz w:val="22"/>
          <w:szCs w:val="22"/>
        </w:rPr>
      </w:pPr>
    </w:p>
    <w:p w:rsidR="009207F4" w:rsidRPr="009207F4" w:rsidRDefault="009207F4" w:rsidP="009207F4">
      <w:pPr>
        <w:widowControl w:val="0"/>
        <w:jc w:val="center"/>
        <w:rPr>
          <w:b/>
          <w:sz w:val="22"/>
          <w:szCs w:val="22"/>
        </w:rPr>
      </w:pPr>
      <w:r w:rsidRPr="009207F4">
        <w:rPr>
          <w:b/>
          <w:sz w:val="22"/>
          <w:szCs w:val="22"/>
        </w:rPr>
        <w:t xml:space="preserve">Краткая характеристика (паспорт) муниципальной программы </w:t>
      </w:r>
    </w:p>
    <w:p w:rsidR="009207F4" w:rsidRPr="009207F4" w:rsidRDefault="009207F4" w:rsidP="009207F4">
      <w:pPr>
        <w:widowControl w:val="0"/>
        <w:jc w:val="center"/>
        <w:rPr>
          <w:sz w:val="22"/>
          <w:szCs w:val="22"/>
        </w:rPr>
      </w:pPr>
    </w:p>
    <w:tbl>
      <w:tblPr>
        <w:tblW w:w="9923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179"/>
      </w:tblGrid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>Наименование программы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  <w:jc w:val="both"/>
            </w:pPr>
            <w:r w:rsidRPr="009207F4">
              <w:t>«Комплексные меры противодействия немедицинскому потреблению наркотических средств в муниципальном образовании «Городской округ «Город Глазов» Удмуртской Республики» (далее по тексту - муниципальное образование «Городской округ «Город Глазов»)</w:t>
            </w: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>Координатор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  <w:jc w:val="both"/>
            </w:pPr>
            <w:r w:rsidRPr="009207F4">
              <w:t xml:space="preserve">Первый заместитель Главы Администрации города Глазова </w:t>
            </w: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 xml:space="preserve">Ответственный исполнитель 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  <w:jc w:val="both"/>
            </w:pPr>
            <w:r w:rsidRPr="009207F4">
              <w:t>Управление культуры, спорта и молодежной политики</w:t>
            </w: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 xml:space="preserve">Соисполнители 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  <w:jc w:val="both"/>
            </w:pPr>
            <w:r w:rsidRPr="009207F4">
              <w:t>Управление образования, сектор по делам несовершеннолетних, отдел мобилизационной работы и режима секретности, управление жилищно-коммунального хозяйства, управление общественных связей,</w:t>
            </w:r>
            <w:r w:rsidRPr="009207F4">
              <w:rPr>
                <w:sz w:val="20"/>
                <w:szCs w:val="20"/>
              </w:rPr>
              <w:t xml:space="preserve"> </w:t>
            </w:r>
            <w:r w:rsidRPr="009207F4">
              <w:t>МБУ «Молодёжный центр»</w:t>
            </w: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>Цель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  <w:jc w:val="both"/>
            </w:pPr>
            <w:r w:rsidRPr="009207F4">
              <w:t>Создание комплексной системы профилактики немедицинского потребления наркотиков с приоритетом мероприятий первичной профилактики на территории муниципального образования «Городской округ «Город Глазов», а так же формирование в обществе осознанного негативного отношения к незаконному потреблению наркотиков и участию в их незаконном обороте</w:t>
            </w: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>Задачи программы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Усиление взаимодействия органов местного самоуправления, правоохранительных органов, общественных объединений и граждан в сфере профилактики распространения наркомании и связанной с ней преступностью;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обеспечение информационного сопровождения деятельности по профилактике наркомании в городе Глазове;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проведение грамотной информационной политики в средствах массовой информации;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организация и проведение профилактических мероприятий с группами риска немедицинского потребления наркотиков;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организация профилактической работы в организованных (трудовых и образовательных) коллективах;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совершенствование системы раннего выявления незаконных потребителей наркотиков;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дальнейшее развитие системы повышения квалификации специалистов в области профилактики наркомании;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создание условий для вовлечения граждан в антинаркотическую деятельность;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стимулирование деятельности общественных объединений антинаркотической направленности и организаций, занимающихся профилактикой наркомании</w:t>
            </w: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spacing w:line="216" w:lineRule="auto"/>
            </w:pPr>
            <w:r w:rsidRPr="009207F4">
              <w:t xml:space="preserve">Приоритетные проекты (программы) реализуемые в рамках муниципальной программы 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  <w:jc w:val="both"/>
            </w:pPr>
            <w:r w:rsidRPr="009207F4">
              <w:t>Не реализуются</w:t>
            </w: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spacing w:line="216" w:lineRule="auto"/>
            </w:pPr>
            <w:r w:rsidRPr="009207F4">
              <w:lastRenderedPageBreak/>
              <w:t>Региональные проекты (программы) федеральных национальных проектов (программ) в рамках муниципальной программы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  <w:jc w:val="both"/>
            </w:pPr>
            <w:r w:rsidRPr="009207F4">
              <w:t>Не реализуются</w:t>
            </w: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 xml:space="preserve">Целевые показатели 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Доля детей и молодежи в возрасте от 14 до 35 лет, вовлеченных в профилактические мероприятия антинаркотической направленности, в общей численности указанной категории, в процентах;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число специалистов заинтересованных учреждений, прошедших подготовку по вопросам профилактики наркомании и формирования здорового образа жизни;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количество организованных мероприятий, направленных на профилактику наркомании среди подростков и молодежи;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количество размещенных материалов наружной социальной рекламы на рекламных конструкциях (</w:t>
            </w:r>
            <w:proofErr w:type="spellStart"/>
            <w:r w:rsidRPr="009207F4">
              <w:rPr>
                <w:rFonts w:eastAsia="Calibri"/>
              </w:rPr>
              <w:t>билборды</w:t>
            </w:r>
            <w:proofErr w:type="spellEnd"/>
            <w:r w:rsidRPr="009207F4">
              <w:rPr>
                <w:rFonts w:eastAsia="Calibri"/>
              </w:rPr>
              <w:t>);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количество случаев отравления наркотиками, в том числе среди несовершеннолетних;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количество случаев смерти в результате потребления наркотиков.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>Сроки и этапы реализации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>Срок реализации - 2020-2026 годы.</w:t>
            </w:r>
          </w:p>
        </w:tc>
      </w:tr>
      <w:tr w:rsidR="009207F4" w:rsidRPr="009207F4" w:rsidTr="00801AA9">
        <w:trPr>
          <w:trHeight w:val="41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 xml:space="preserve">Ресурсное обеспечение 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uppressAutoHyphens/>
              <w:autoSpaceDE w:val="0"/>
              <w:snapToGrid w:val="0"/>
              <w:spacing w:line="216" w:lineRule="auto"/>
              <w:jc w:val="both"/>
              <w:rPr>
                <w:kern w:val="2"/>
              </w:rPr>
            </w:pPr>
            <w:r w:rsidRPr="009207F4">
              <w:t xml:space="preserve">Общий объем финансирования мероприятий муниципальной программы за 2020-2026 годы за счет средств бюджета </w:t>
            </w:r>
            <w:r w:rsidRPr="009207F4">
              <w:rPr>
                <w:b/>
              </w:rPr>
              <w:t>муниципального образования «Городской округ «Город Глазов»</w:t>
            </w:r>
            <w:r w:rsidRPr="009207F4">
              <w:t xml:space="preserve"> составит 1 707,15 </w:t>
            </w:r>
            <w:proofErr w:type="spellStart"/>
            <w:r w:rsidRPr="009207F4">
              <w:t>тыс</w:t>
            </w:r>
            <w:proofErr w:type="gramStart"/>
            <w:r w:rsidRPr="009207F4">
              <w:t>.р</w:t>
            </w:r>
            <w:proofErr w:type="gramEnd"/>
            <w:r w:rsidRPr="009207F4">
              <w:t>уб</w:t>
            </w:r>
            <w:proofErr w:type="spellEnd"/>
            <w:r w:rsidRPr="009207F4">
              <w:t>., в том числе:</w:t>
            </w:r>
          </w:p>
          <w:tbl>
            <w:tblPr>
              <w:tblStyle w:val="aa"/>
              <w:tblW w:w="7953" w:type="dxa"/>
              <w:jc w:val="center"/>
              <w:tblLook w:val="04A0" w:firstRow="1" w:lastRow="0" w:firstColumn="1" w:lastColumn="0" w:noHBand="0" w:noVBand="1"/>
            </w:tblPr>
            <w:tblGrid>
              <w:gridCol w:w="1690"/>
              <w:gridCol w:w="1066"/>
              <w:gridCol w:w="1066"/>
              <w:gridCol w:w="766"/>
              <w:gridCol w:w="1067"/>
              <w:gridCol w:w="766"/>
              <w:gridCol w:w="766"/>
              <w:gridCol w:w="766"/>
            </w:tblGrid>
            <w:tr w:rsidR="009207F4" w:rsidRPr="009207F4" w:rsidTr="00801AA9">
              <w:trPr>
                <w:trHeight w:val="315"/>
                <w:jc w:val="center"/>
              </w:trPr>
              <w:tc>
                <w:tcPr>
                  <w:tcW w:w="1078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86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1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82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</w:tr>
            <w:tr w:rsidR="009207F4" w:rsidRPr="009207F4" w:rsidTr="00801AA9">
              <w:trPr>
                <w:trHeight w:val="649"/>
                <w:jc w:val="center"/>
              </w:trPr>
              <w:tc>
                <w:tcPr>
                  <w:tcW w:w="1078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 xml:space="preserve">Объем финансирования всего, в </w:t>
                  </w:r>
                  <w:proofErr w:type="spellStart"/>
                  <w:r w:rsidRPr="009207F4">
                    <w:rPr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9207F4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86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452,81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754,34</w:t>
                  </w:r>
                </w:p>
              </w:tc>
              <w:tc>
                <w:tcPr>
                  <w:tcW w:w="421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482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9207F4" w:rsidRPr="009207F4" w:rsidTr="00801AA9">
              <w:trPr>
                <w:trHeight w:val="659"/>
                <w:jc w:val="center"/>
              </w:trPr>
              <w:tc>
                <w:tcPr>
                  <w:tcW w:w="1078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686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152,92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198,15</w:t>
                  </w:r>
                </w:p>
              </w:tc>
              <w:tc>
                <w:tcPr>
                  <w:tcW w:w="421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482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9207F4" w:rsidRPr="009207F4" w:rsidTr="00801AA9">
              <w:trPr>
                <w:trHeight w:val="527"/>
                <w:jc w:val="center"/>
              </w:trPr>
              <w:tc>
                <w:tcPr>
                  <w:tcW w:w="1078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Субвенции из бюджета УР</w:t>
                  </w:r>
                </w:p>
              </w:tc>
              <w:tc>
                <w:tcPr>
                  <w:tcW w:w="686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21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207F4" w:rsidRPr="009207F4" w:rsidTr="00801AA9">
              <w:trPr>
                <w:trHeight w:val="563"/>
                <w:jc w:val="center"/>
              </w:trPr>
              <w:tc>
                <w:tcPr>
                  <w:tcW w:w="1078" w:type="pct"/>
                  <w:hideMark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Субсидии из бюджета УР</w:t>
                  </w:r>
                </w:p>
              </w:tc>
              <w:tc>
                <w:tcPr>
                  <w:tcW w:w="686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299,89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21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85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pct"/>
                  <w:hideMark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207F4" w:rsidRPr="009207F4" w:rsidTr="00801AA9">
              <w:trPr>
                <w:trHeight w:val="563"/>
                <w:jc w:val="center"/>
              </w:trPr>
              <w:tc>
                <w:tcPr>
                  <w:tcW w:w="1078" w:type="pct"/>
                </w:tcPr>
                <w:p w:rsidR="009207F4" w:rsidRPr="009207F4" w:rsidRDefault="009207F4" w:rsidP="009207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686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85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556,19</w:t>
                  </w:r>
                </w:p>
              </w:tc>
              <w:tc>
                <w:tcPr>
                  <w:tcW w:w="421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685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82" w:type="pct"/>
                </w:tcPr>
                <w:p w:rsidR="009207F4" w:rsidRPr="009207F4" w:rsidRDefault="009207F4" w:rsidP="009207F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207F4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9207F4" w:rsidRPr="009207F4" w:rsidRDefault="009207F4" w:rsidP="009207F4">
            <w:pPr>
              <w:widowControl w:val="0"/>
              <w:spacing w:line="216" w:lineRule="auto"/>
              <w:jc w:val="both"/>
            </w:pPr>
            <w:r w:rsidRPr="009207F4">
              <w:t>Ресурсное обеспечение программы за счет средств бюджета города Глазова подлежит уточнению в рамках бюджетного цикла.</w:t>
            </w:r>
          </w:p>
        </w:tc>
      </w:tr>
      <w:tr w:rsidR="009207F4" w:rsidRPr="009207F4" w:rsidTr="00801AA9">
        <w:trPr>
          <w:trHeight w:val="1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widowControl w:val="0"/>
              <w:spacing w:line="216" w:lineRule="auto"/>
            </w:pPr>
            <w:r w:rsidRPr="009207F4">
              <w:t xml:space="preserve">Ожидаемые конечные результаты, </w:t>
            </w:r>
            <w:r w:rsidRPr="009207F4">
              <w:lastRenderedPageBreak/>
              <w:t>оценка планируемой эффективности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lastRenderedPageBreak/>
              <w:t>Увеличение доли детей и молодежи в возрасте от 14 до 35 лет, вовлеченных в профилактические мероприятия антинаркотической направленности, в общей численности указанной категории, в процентах;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увеличение числа специалистов заинтересованных учреждений, прошедших подготовку по вопросам профилактики наркомании и формирования здорового образа жизни;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увеличение количества организованных мероприятий, направленных на профилактику наркомании среди подростков и молодежи;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увеличение количества размещенных материалов наружной социальной рекламы на рекламных конструкциях (</w:t>
            </w:r>
            <w:proofErr w:type="spellStart"/>
            <w:r w:rsidRPr="009207F4">
              <w:rPr>
                <w:rFonts w:eastAsia="Calibri"/>
              </w:rPr>
              <w:t>билборды</w:t>
            </w:r>
            <w:proofErr w:type="spellEnd"/>
            <w:r w:rsidRPr="009207F4">
              <w:rPr>
                <w:rFonts w:eastAsia="Calibri"/>
              </w:rPr>
              <w:t>);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207F4">
              <w:rPr>
                <w:rFonts w:eastAsia="Calibri"/>
              </w:rPr>
              <w:t>уменьшение количества случаев отравления наркотиками, в том числе среди несовершеннолетних;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9207F4">
              <w:rPr>
                <w:rFonts w:eastAsia="Calibri"/>
              </w:rPr>
              <w:t>уменьшение количества случаев смерти в результате потребления наркотиков.</w:t>
            </w:r>
          </w:p>
          <w:p w:rsidR="009207F4" w:rsidRPr="009207F4" w:rsidRDefault="009207F4" w:rsidP="009207F4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</w:tbl>
    <w:p w:rsidR="009207F4" w:rsidRPr="009207F4" w:rsidRDefault="009207F4" w:rsidP="009207F4">
      <w:pPr>
        <w:rPr>
          <w:sz w:val="22"/>
          <w:szCs w:val="22"/>
        </w:rPr>
      </w:pPr>
    </w:p>
    <w:p w:rsidR="009207F4" w:rsidRPr="009207F4" w:rsidRDefault="009207F4" w:rsidP="009207F4">
      <w:pPr>
        <w:sectPr w:rsidR="009207F4" w:rsidRPr="009207F4" w:rsidSect="007D66D2"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p w:rsidR="009207F4" w:rsidRPr="009207F4" w:rsidRDefault="009207F4" w:rsidP="009207F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9207F4">
        <w:rPr>
          <w:b/>
          <w:sz w:val="28"/>
          <w:szCs w:val="28"/>
        </w:rPr>
        <w:lastRenderedPageBreak/>
        <w:t>Приоритеты, цели и задачи в сфере деятельности</w:t>
      </w:r>
    </w:p>
    <w:p w:rsidR="009207F4" w:rsidRPr="009207F4" w:rsidRDefault="009207F4" w:rsidP="009207F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>Приоритетами государственной антинаркотической политики являются существенное сокращение незаконного распространения и немедицинского потребления наркотиков, сокращение числа потребителей наркотиков в немедицинских целях, создание системы антинаркотической пропаганды, неприятие употребления наркотиков в немедицинских целях, пресечение пропаганды наркотической субкультуры.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 xml:space="preserve">Работа по профилактике потребления наркотических средств, психотропных веществ и их аналогов в муниципальном образовании «Городской округ «Город Глазов» ведётся в соответствии со </w:t>
      </w:r>
      <w:proofErr w:type="gramStart"/>
      <w:r w:rsidRPr="009207F4">
        <w:rPr>
          <w:lang w:eastAsia="en-US"/>
        </w:rPr>
        <w:t>следующими</w:t>
      </w:r>
      <w:proofErr w:type="gramEnd"/>
      <w:r w:rsidRPr="009207F4">
        <w:rPr>
          <w:lang w:eastAsia="en-US"/>
        </w:rPr>
        <w:t xml:space="preserve"> НПА: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>- Федеральный закон от 08.01.1998 N 3-ФЗ «О наркотических средствах и психотропных веществах»;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>- Федеральный закон от 23.06.2016 N 182-ФЗ «Об основах системы профилактики правонарушений в Российской Федерации»;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>- Федеральный закон от 24.06.1999 N 120-ФЗ «Об основах системы профилактики безнадзорности и правонарушений несовершеннолетних»;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>- Указ Президента РФ от 23.11.2020 N 733 «Об утверждении Стратегии государственной антинаркотической политики Российской Федерации на период до 2030 года»;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>- Закон УР от 06.07.2011 N 34-РЗ «О профилактике алкогольной, наркотической и токсической зависимости в Удмуртской Республике»;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>- Постановление Правительства УР от 30.03.2016 N 116 «Об утверждении государственной программы Удмуртской Республики «Противодействие незаконному обороту наркотиков в Удмуртской Республике»;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 xml:space="preserve">- Распоряжение Главы Удмуртской Республики «Об утверждении перечня приоритетных направлений реализации стратегии государственной антинаркотической политики Российской Федерации в Удмуртской Республике на период до 2025 года» от 28.12.2020 № 311-РГ. (в ред. от 23.05.2023 г. </w:t>
      </w:r>
      <w:r w:rsidRPr="009207F4">
        <w:rPr>
          <w:lang w:val="en-US" w:eastAsia="en-US"/>
        </w:rPr>
        <w:t>N</w:t>
      </w:r>
      <w:r w:rsidRPr="009207F4">
        <w:rPr>
          <w:lang w:eastAsia="en-US"/>
        </w:rPr>
        <w:t xml:space="preserve"> 137-РГ).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207F4">
        <w:rPr>
          <w:rFonts w:eastAsia="Calibri"/>
        </w:rPr>
        <w:t xml:space="preserve">В качестве основного направления деятельности в рассматриваемой сфере </w:t>
      </w:r>
      <w:r w:rsidRPr="009207F4">
        <w:t xml:space="preserve">муниципальным образованием «Городской округ «Город Глазов» </w:t>
      </w:r>
      <w:r w:rsidRPr="009207F4">
        <w:rPr>
          <w:rFonts w:eastAsia="Calibri"/>
        </w:rPr>
        <w:t xml:space="preserve">предусмотрено </w:t>
      </w:r>
      <w:r w:rsidRPr="009207F4">
        <w:t>создание комплексной системы профилактики немедицинского потребления наркотиков с приоритетом мероприятий первичной профилактики.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Par173"/>
      <w:bookmarkEnd w:id="1"/>
      <w:r w:rsidRPr="009207F4">
        <w:t>Цель программы: Создание комплексной системы профилактики немедицинского потребления наркотиков с приоритетом мероприятий первичной профилактики на территории муниципального образования «Городской округ «Город Глазов», а так же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9207F4" w:rsidRPr="009207F4" w:rsidRDefault="009207F4" w:rsidP="009207F4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207F4">
        <w:rPr>
          <w:lang w:eastAsia="en-US"/>
        </w:rPr>
        <w:t>Для достижения поставленной цели должны быть решены следующие задачи:</w:t>
      </w:r>
    </w:p>
    <w:p w:rsidR="009207F4" w:rsidRPr="009207F4" w:rsidRDefault="009207F4" w:rsidP="009207F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</w:rPr>
      </w:pPr>
      <w:r w:rsidRPr="009207F4">
        <w:rPr>
          <w:rFonts w:eastAsia="Calibri"/>
        </w:rPr>
        <w:t>Усиление взаимодействия органов местного самоуправления, правоохранительных органов, общественных объединений и граждан в сфере профилактики распространения наркомании и связанной с ней преступностью;</w:t>
      </w:r>
    </w:p>
    <w:p w:rsidR="009207F4" w:rsidRPr="009207F4" w:rsidRDefault="009207F4" w:rsidP="009207F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</w:rPr>
      </w:pPr>
      <w:r w:rsidRPr="009207F4">
        <w:rPr>
          <w:rFonts w:eastAsia="Calibri"/>
        </w:rPr>
        <w:t>Обеспечение информационного сопровождения деятельности по профилактике наркомании в городе Глазове;</w:t>
      </w:r>
    </w:p>
    <w:p w:rsidR="009207F4" w:rsidRPr="009207F4" w:rsidRDefault="009207F4" w:rsidP="009207F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</w:rPr>
      </w:pPr>
      <w:r w:rsidRPr="009207F4">
        <w:rPr>
          <w:rFonts w:eastAsia="Calibri"/>
        </w:rPr>
        <w:t>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9207F4" w:rsidRPr="009207F4" w:rsidRDefault="009207F4" w:rsidP="009207F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</w:rPr>
      </w:pPr>
      <w:r w:rsidRPr="009207F4">
        <w:rPr>
          <w:rFonts w:eastAsia="Calibri"/>
        </w:rPr>
        <w:t>Проведение грамотной информационной политики в средствах массовой информации;</w:t>
      </w:r>
    </w:p>
    <w:p w:rsidR="009207F4" w:rsidRPr="009207F4" w:rsidRDefault="009207F4" w:rsidP="009207F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</w:rPr>
      </w:pPr>
      <w:r w:rsidRPr="009207F4">
        <w:rPr>
          <w:rFonts w:eastAsia="Calibri"/>
        </w:rPr>
        <w:t>Организация и проведение профилактических мероприятий с группами риска немедицинского потребления наркотиков;</w:t>
      </w:r>
    </w:p>
    <w:p w:rsidR="009207F4" w:rsidRPr="009207F4" w:rsidRDefault="009207F4" w:rsidP="009207F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</w:rPr>
      </w:pPr>
      <w:r w:rsidRPr="009207F4">
        <w:rPr>
          <w:rFonts w:eastAsia="Calibri"/>
        </w:rPr>
        <w:t>Организация профилактической работы в организованных (трудовых и образовательных) коллективах;</w:t>
      </w:r>
    </w:p>
    <w:p w:rsidR="009207F4" w:rsidRPr="009207F4" w:rsidRDefault="009207F4" w:rsidP="009207F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</w:rPr>
      </w:pPr>
      <w:r w:rsidRPr="009207F4">
        <w:rPr>
          <w:rFonts w:eastAsia="Calibri"/>
        </w:rPr>
        <w:lastRenderedPageBreak/>
        <w:t>Совершенствование системы раннего выявления незаконных потребителей наркотиков;</w:t>
      </w:r>
    </w:p>
    <w:p w:rsidR="009207F4" w:rsidRPr="009207F4" w:rsidRDefault="009207F4" w:rsidP="009207F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</w:rPr>
      </w:pPr>
      <w:r w:rsidRPr="009207F4">
        <w:rPr>
          <w:rFonts w:eastAsia="Calibri"/>
        </w:rPr>
        <w:t>Дальнейшее развитие системы повышения квалификации специалистов в области профилактики наркомании;</w:t>
      </w:r>
    </w:p>
    <w:p w:rsidR="009207F4" w:rsidRPr="009207F4" w:rsidRDefault="009207F4" w:rsidP="009207F4">
      <w:pPr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</w:rPr>
      </w:pPr>
      <w:r w:rsidRPr="009207F4">
        <w:rPr>
          <w:rFonts w:eastAsia="Calibri"/>
        </w:rPr>
        <w:t>Создание условий для вовлечения граждан в антинаркотическую деятельность;</w:t>
      </w:r>
    </w:p>
    <w:p w:rsidR="009207F4" w:rsidRPr="009207F4" w:rsidRDefault="009207F4" w:rsidP="009207F4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b/>
          <w:lang w:eastAsia="en-US"/>
        </w:rPr>
      </w:pPr>
      <w:r w:rsidRPr="009207F4">
        <w:rPr>
          <w:rFonts w:eastAsia="Calibri"/>
        </w:rPr>
        <w:t>Стимулирование деятельности общественных объединений антинаркотической направленности и организаций, занимающихся профилактикой наркомании.</w:t>
      </w:r>
    </w:p>
    <w:p w:rsidR="009207F4" w:rsidRPr="009207F4" w:rsidRDefault="009207F4" w:rsidP="009207F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lang w:eastAsia="en-US"/>
        </w:rPr>
      </w:pPr>
      <w:bookmarkStart w:id="2" w:name="Par187"/>
      <w:bookmarkStart w:id="3" w:name="Par201"/>
      <w:bookmarkEnd w:id="2"/>
      <w:bookmarkEnd w:id="3"/>
      <w:r w:rsidRPr="009207F4">
        <w:rPr>
          <w:lang w:eastAsia="en-US"/>
        </w:rPr>
        <w:t xml:space="preserve">В качестве </w:t>
      </w:r>
      <w:r w:rsidRPr="009207F4">
        <w:t xml:space="preserve">приоритетных направлений </w:t>
      </w:r>
      <w:r w:rsidRPr="009207F4">
        <w:rPr>
          <w:lang w:eastAsia="en-US"/>
        </w:rPr>
        <w:t>в рассматриваемой сфере муниципальным образованием «Городской округ «Город Глазов» предусмотрено:</w:t>
      </w:r>
    </w:p>
    <w:p w:rsidR="009207F4" w:rsidRPr="009207F4" w:rsidRDefault="009207F4" w:rsidP="005D7C64">
      <w:pPr>
        <w:ind w:left="709" w:right="-2"/>
        <w:jc w:val="both"/>
      </w:pPr>
      <w:r w:rsidRPr="009207F4">
        <w:t>а) совершенствование антинаркотической деятельности;</w:t>
      </w:r>
    </w:p>
    <w:p w:rsidR="009207F4" w:rsidRPr="009207F4" w:rsidRDefault="009207F4" w:rsidP="005D7C64">
      <w:pPr>
        <w:ind w:left="709" w:right="-2"/>
        <w:jc w:val="both"/>
      </w:pPr>
      <w:r w:rsidRPr="009207F4">
        <w:t>б) профилактика и раннее выявление незаконного потребления наркотиков;</w:t>
      </w:r>
    </w:p>
    <w:p w:rsidR="009207F4" w:rsidRPr="009207F4" w:rsidRDefault="009207F4" w:rsidP="005D7C64">
      <w:pPr>
        <w:ind w:left="709" w:right="-2"/>
        <w:jc w:val="both"/>
      </w:pPr>
      <w:r w:rsidRPr="009207F4"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9207F4" w:rsidRPr="009207F4" w:rsidRDefault="009207F4" w:rsidP="005D7C64">
      <w:pPr>
        <w:ind w:left="709" w:right="-2"/>
        <w:jc w:val="both"/>
      </w:pPr>
      <w:r w:rsidRPr="009207F4">
        <w:t>г) сокращение количества преступлений и правонарушений, связанных с незаконным оборотом наркотиков</w:t>
      </w:r>
    </w:p>
    <w:p w:rsidR="009207F4" w:rsidRPr="009207F4" w:rsidRDefault="009207F4" w:rsidP="009207F4">
      <w:pPr>
        <w:ind w:right="-469"/>
        <w:jc w:val="both"/>
      </w:pPr>
    </w:p>
    <w:p w:rsidR="004D3F1B" w:rsidRDefault="004D3F1B" w:rsidP="004D3F1B">
      <w:pPr>
        <w:tabs>
          <w:tab w:val="left" w:pos="6804"/>
        </w:tabs>
        <w:jc w:val="both"/>
        <w:rPr>
          <w:rStyle w:val="12"/>
          <w:rFonts w:ascii="Times New Roman" w:hAnsi="Times New Roman" w:cs="Times New Roman"/>
          <w:bCs w:val="0"/>
          <w:kern w:val="0"/>
          <w:sz w:val="24"/>
          <w:szCs w:val="24"/>
        </w:rPr>
        <w:sectPr w:rsidR="004D3F1B" w:rsidSect="006E20E2">
          <w:headerReference w:type="even" r:id="rId9"/>
          <w:headerReference w:type="default" r:id="rId10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0A2F20" w:rsidRDefault="000A2F20" w:rsidP="004D3F1B">
      <w:pPr>
        <w:jc w:val="right"/>
      </w:pPr>
      <w:r>
        <w:lastRenderedPageBreak/>
        <w:t>Приложение 1</w:t>
      </w:r>
    </w:p>
    <w:p w:rsidR="004D3F1B" w:rsidRPr="004D3F1B" w:rsidRDefault="004D3F1B" w:rsidP="004D3F1B">
      <w:pPr>
        <w:jc w:val="right"/>
      </w:pPr>
      <w:r w:rsidRPr="004D3F1B">
        <w:t>к муниципальной программе</w:t>
      </w:r>
    </w:p>
    <w:p w:rsidR="004D3F1B" w:rsidRPr="004D3F1B" w:rsidRDefault="004D3F1B" w:rsidP="004D3F1B">
      <w:pPr>
        <w:jc w:val="right"/>
      </w:pPr>
      <w:r w:rsidRPr="004D3F1B">
        <w:t xml:space="preserve">«Комплексные меры противодействия </w:t>
      </w:r>
    </w:p>
    <w:p w:rsidR="004D3F1B" w:rsidRPr="004D3F1B" w:rsidRDefault="004D3F1B" w:rsidP="004D3F1B">
      <w:pPr>
        <w:jc w:val="right"/>
      </w:pPr>
      <w:r w:rsidRPr="004D3F1B">
        <w:t xml:space="preserve">немедицинскому потреблению </w:t>
      </w:r>
      <w:proofErr w:type="gramStart"/>
      <w:r w:rsidRPr="004D3F1B">
        <w:t>наркотических</w:t>
      </w:r>
      <w:proofErr w:type="gramEnd"/>
      <w:r w:rsidRPr="004D3F1B">
        <w:t xml:space="preserve"> </w:t>
      </w:r>
    </w:p>
    <w:p w:rsidR="004D3F1B" w:rsidRPr="004D3F1B" w:rsidRDefault="004D3F1B" w:rsidP="004D3F1B">
      <w:pPr>
        <w:jc w:val="right"/>
      </w:pPr>
      <w:r w:rsidRPr="004D3F1B">
        <w:t xml:space="preserve">средств в муниципальном образовании </w:t>
      </w:r>
    </w:p>
    <w:p w:rsidR="00A40408" w:rsidRDefault="004D3F1B" w:rsidP="004D3F1B">
      <w:pPr>
        <w:jc w:val="right"/>
      </w:pPr>
      <w:r w:rsidRPr="004D3F1B">
        <w:t>«Городской округ «Город Глазов»</w:t>
      </w:r>
      <w:r w:rsidR="00A40408">
        <w:t xml:space="preserve"> </w:t>
      </w:r>
    </w:p>
    <w:p w:rsidR="004D3F1B" w:rsidRPr="004D3F1B" w:rsidRDefault="00A40408" w:rsidP="004D3F1B">
      <w:pPr>
        <w:jc w:val="right"/>
      </w:pPr>
      <w:r>
        <w:t>Удмуртской Республики на 2020-2026 годы</w:t>
      </w:r>
      <w:r w:rsidR="006107C1">
        <w:t>»</w:t>
      </w:r>
    </w:p>
    <w:p w:rsidR="004D3F1B" w:rsidRPr="004D3F1B" w:rsidRDefault="004D3F1B" w:rsidP="004D3F1B">
      <w:pPr>
        <w:spacing w:before="120"/>
        <w:jc w:val="center"/>
        <w:rPr>
          <w:b/>
        </w:rPr>
      </w:pPr>
      <w:r w:rsidRPr="004D3F1B">
        <w:rPr>
          <w:b/>
        </w:rPr>
        <w:t>Сведения о составе и значениях целевых показателей муниципальной программы</w:t>
      </w:r>
    </w:p>
    <w:tbl>
      <w:tblPr>
        <w:tblStyle w:val="aa"/>
        <w:tblW w:w="147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09"/>
        <w:gridCol w:w="959"/>
        <w:gridCol w:w="567"/>
        <w:gridCol w:w="3402"/>
        <w:gridCol w:w="1134"/>
        <w:gridCol w:w="709"/>
        <w:gridCol w:w="850"/>
        <w:gridCol w:w="851"/>
        <w:gridCol w:w="992"/>
        <w:gridCol w:w="709"/>
        <w:gridCol w:w="850"/>
        <w:gridCol w:w="993"/>
        <w:gridCol w:w="992"/>
        <w:gridCol w:w="1033"/>
      </w:tblGrid>
      <w:tr w:rsidR="004D3F1B" w:rsidRPr="004D3F1B" w:rsidTr="000E0670">
        <w:trPr>
          <w:trHeight w:val="20"/>
        </w:trPr>
        <w:tc>
          <w:tcPr>
            <w:tcW w:w="1668" w:type="dxa"/>
            <w:gridSpan w:val="2"/>
            <w:vMerge w:val="restart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№ </w:t>
            </w:r>
            <w:proofErr w:type="gramStart"/>
            <w:r w:rsidRPr="004D3F1B">
              <w:rPr>
                <w:sz w:val="20"/>
                <w:szCs w:val="20"/>
              </w:rPr>
              <w:t>п</w:t>
            </w:r>
            <w:proofErr w:type="gramEnd"/>
            <w:r w:rsidRPr="004D3F1B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tabs>
                <w:tab w:val="left" w:pos="1168"/>
              </w:tabs>
              <w:ind w:right="-108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4D3F1B" w:rsidRPr="004D3F1B" w:rsidTr="000E0670">
        <w:trPr>
          <w:trHeight w:val="420"/>
        </w:trPr>
        <w:tc>
          <w:tcPr>
            <w:tcW w:w="1668" w:type="dxa"/>
            <w:gridSpan w:val="2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ind w:right="-108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2025</w:t>
            </w:r>
          </w:p>
        </w:tc>
        <w:tc>
          <w:tcPr>
            <w:tcW w:w="1033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0A2F20">
              <w:rPr>
                <w:sz w:val="20"/>
                <w:szCs w:val="20"/>
              </w:rPr>
              <w:t>2026</w:t>
            </w:r>
          </w:p>
        </w:tc>
      </w:tr>
      <w:tr w:rsidR="004D3F1B" w:rsidRPr="004D3F1B" w:rsidTr="000E0670">
        <w:trPr>
          <w:trHeight w:val="394"/>
        </w:trPr>
        <w:tc>
          <w:tcPr>
            <w:tcW w:w="709" w:type="dxa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МП</w:t>
            </w:r>
          </w:p>
        </w:tc>
        <w:tc>
          <w:tcPr>
            <w:tcW w:w="959" w:type="dxa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proofErr w:type="spellStart"/>
            <w:r w:rsidRPr="004D3F1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ind w:right="-108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ind w:right="-108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прогноз</w:t>
            </w:r>
          </w:p>
        </w:tc>
        <w:tc>
          <w:tcPr>
            <w:tcW w:w="1033" w:type="dxa"/>
            <w:vAlign w:val="center"/>
          </w:tcPr>
          <w:p w:rsidR="004D3F1B" w:rsidRPr="000A2F20" w:rsidRDefault="004D3F1B" w:rsidP="004D3F1B">
            <w:pPr>
              <w:jc w:val="center"/>
              <w:rPr>
                <w:sz w:val="20"/>
                <w:szCs w:val="20"/>
              </w:rPr>
            </w:pPr>
            <w:r w:rsidRPr="000A2F20">
              <w:rPr>
                <w:sz w:val="20"/>
                <w:szCs w:val="20"/>
              </w:rPr>
              <w:t>прогноз</w:t>
            </w:r>
          </w:p>
        </w:tc>
      </w:tr>
      <w:tr w:rsidR="004D3F1B" w:rsidRPr="004D3F1B" w:rsidTr="000E0670">
        <w:trPr>
          <w:trHeight w:val="20"/>
        </w:trPr>
        <w:tc>
          <w:tcPr>
            <w:tcW w:w="709" w:type="dxa"/>
            <w:vMerge w:val="restart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  <w:vMerge w:val="restart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Доля детей и молодежи в возрасте от 14 до 35 лет, вовлеченных в профилактические мероприятия антинаркотической направленности, в общей численности указанной категории, в процентах;</w:t>
            </w:r>
          </w:p>
        </w:tc>
        <w:tc>
          <w:tcPr>
            <w:tcW w:w="1134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22,0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53,6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34,5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28,0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34,0</w:t>
            </w:r>
          </w:p>
        </w:tc>
        <w:tc>
          <w:tcPr>
            <w:tcW w:w="1033" w:type="dxa"/>
            <w:vAlign w:val="center"/>
          </w:tcPr>
          <w:p w:rsidR="004D3F1B" w:rsidRPr="000A2F20" w:rsidRDefault="004D3F1B" w:rsidP="004D3F1B">
            <w:pPr>
              <w:jc w:val="center"/>
              <w:rPr>
                <w:sz w:val="20"/>
                <w:szCs w:val="20"/>
              </w:rPr>
            </w:pPr>
            <w:r w:rsidRPr="000A2F20">
              <w:rPr>
                <w:sz w:val="20"/>
                <w:szCs w:val="20"/>
              </w:rPr>
              <w:t>34,0</w:t>
            </w:r>
          </w:p>
        </w:tc>
      </w:tr>
      <w:tr w:rsidR="004D3F1B" w:rsidRPr="004D3F1B" w:rsidTr="000E0670">
        <w:trPr>
          <w:trHeight w:val="20"/>
        </w:trPr>
        <w:tc>
          <w:tcPr>
            <w:tcW w:w="70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Число специалистов заинтересованных учреждений, прошедших подготовку по вопросам профилактики наркомании и формирования здорового образа жизни</w:t>
            </w:r>
          </w:p>
        </w:tc>
        <w:tc>
          <w:tcPr>
            <w:tcW w:w="1134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40</w:t>
            </w:r>
          </w:p>
        </w:tc>
        <w:tc>
          <w:tcPr>
            <w:tcW w:w="1033" w:type="dxa"/>
            <w:vAlign w:val="center"/>
          </w:tcPr>
          <w:p w:rsidR="004D3F1B" w:rsidRPr="000A2F20" w:rsidRDefault="004D3F1B" w:rsidP="004D3F1B">
            <w:pPr>
              <w:jc w:val="center"/>
              <w:rPr>
                <w:sz w:val="20"/>
                <w:szCs w:val="20"/>
              </w:rPr>
            </w:pPr>
            <w:r w:rsidRPr="000A2F20">
              <w:rPr>
                <w:sz w:val="20"/>
                <w:szCs w:val="20"/>
              </w:rPr>
              <w:t>40</w:t>
            </w:r>
          </w:p>
        </w:tc>
      </w:tr>
      <w:tr w:rsidR="004D3F1B" w:rsidRPr="004D3F1B" w:rsidTr="000E0670">
        <w:trPr>
          <w:trHeight w:val="20"/>
        </w:trPr>
        <w:tc>
          <w:tcPr>
            <w:tcW w:w="70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Количество организованных мероприятий, направленных на профилактику наркомании среди подростков и молодежи</w:t>
            </w:r>
          </w:p>
        </w:tc>
        <w:tc>
          <w:tcPr>
            <w:tcW w:w="1134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237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192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88</w:t>
            </w:r>
          </w:p>
        </w:tc>
        <w:tc>
          <w:tcPr>
            <w:tcW w:w="993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95</w:t>
            </w:r>
          </w:p>
        </w:tc>
        <w:tc>
          <w:tcPr>
            <w:tcW w:w="1033" w:type="dxa"/>
            <w:vAlign w:val="center"/>
          </w:tcPr>
          <w:p w:rsidR="004D3F1B" w:rsidRPr="000A2F20" w:rsidRDefault="004D3F1B" w:rsidP="004D3F1B">
            <w:pPr>
              <w:jc w:val="center"/>
              <w:rPr>
                <w:sz w:val="20"/>
                <w:szCs w:val="20"/>
              </w:rPr>
            </w:pPr>
            <w:r w:rsidRPr="000A2F20">
              <w:rPr>
                <w:sz w:val="20"/>
                <w:szCs w:val="20"/>
              </w:rPr>
              <w:t>95</w:t>
            </w:r>
          </w:p>
        </w:tc>
      </w:tr>
      <w:tr w:rsidR="004D3F1B" w:rsidRPr="004D3F1B" w:rsidTr="000E0670">
        <w:trPr>
          <w:trHeight w:val="20"/>
        </w:trPr>
        <w:tc>
          <w:tcPr>
            <w:tcW w:w="70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Количество размещенных материалов наружной социальной рекламы на рекламных конструкциях (</w:t>
            </w:r>
            <w:proofErr w:type="spellStart"/>
            <w:r w:rsidRPr="004D3F1B">
              <w:rPr>
                <w:sz w:val="20"/>
                <w:szCs w:val="20"/>
              </w:rPr>
              <w:t>билборды</w:t>
            </w:r>
            <w:proofErr w:type="spellEnd"/>
            <w:r w:rsidRPr="004D3F1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штук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vAlign w:val="center"/>
          </w:tcPr>
          <w:p w:rsidR="004D3F1B" w:rsidRPr="000A2F20" w:rsidRDefault="004D3F1B" w:rsidP="004D3F1B">
            <w:pPr>
              <w:jc w:val="center"/>
              <w:rPr>
                <w:sz w:val="20"/>
                <w:szCs w:val="20"/>
              </w:rPr>
            </w:pPr>
            <w:r w:rsidRPr="000A2F20">
              <w:rPr>
                <w:sz w:val="20"/>
                <w:szCs w:val="20"/>
              </w:rPr>
              <w:t>2</w:t>
            </w:r>
          </w:p>
        </w:tc>
      </w:tr>
      <w:tr w:rsidR="004D3F1B" w:rsidRPr="004D3F1B" w:rsidTr="000E0670">
        <w:trPr>
          <w:trHeight w:val="20"/>
        </w:trPr>
        <w:tc>
          <w:tcPr>
            <w:tcW w:w="70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134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штук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vAlign w:val="center"/>
          </w:tcPr>
          <w:p w:rsidR="004D3F1B" w:rsidRPr="000A2F20" w:rsidRDefault="004D3F1B" w:rsidP="004D3F1B">
            <w:pPr>
              <w:jc w:val="center"/>
              <w:rPr>
                <w:sz w:val="20"/>
                <w:szCs w:val="20"/>
              </w:rPr>
            </w:pPr>
            <w:r w:rsidRPr="000A2F20">
              <w:rPr>
                <w:sz w:val="20"/>
                <w:szCs w:val="20"/>
              </w:rPr>
              <w:t>5</w:t>
            </w:r>
          </w:p>
        </w:tc>
      </w:tr>
      <w:tr w:rsidR="004D3F1B" w:rsidRPr="004D3F1B" w:rsidTr="000E0670">
        <w:trPr>
          <w:trHeight w:val="20"/>
        </w:trPr>
        <w:tc>
          <w:tcPr>
            <w:tcW w:w="70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134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штук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vAlign w:val="center"/>
          </w:tcPr>
          <w:p w:rsidR="004D3F1B" w:rsidRPr="000A2F20" w:rsidRDefault="004D3F1B" w:rsidP="004D3F1B">
            <w:pPr>
              <w:jc w:val="center"/>
              <w:rPr>
                <w:sz w:val="20"/>
                <w:szCs w:val="20"/>
              </w:rPr>
            </w:pPr>
            <w:r w:rsidRPr="000A2F20">
              <w:rPr>
                <w:sz w:val="20"/>
                <w:szCs w:val="20"/>
              </w:rPr>
              <w:t>2</w:t>
            </w:r>
          </w:p>
        </w:tc>
      </w:tr>
    </w:tbl>
    <w:p w:rsidR="004D3F1B" w:rsidRPr="004D3F1B" w:rsidRDefault="004D3F1B" w:rsidP="004D3F1B">
      <w:pPr>
        <w:rPr>
          <w:sz w:val="22"/>
          <w:szCs w:val="22"/>
        </w:rPr>
        <w:sectPr w:rsidR="004D3F1B" w:rsidRPr="004D3F1B" w:rsidSect="004D3F1B">
          <w:pgSz w:w="16838" w:h="11906" w:orient="landscape"/>
          <w:pgMar w:top="567" w:right="850" w:bottom="993" w:left="1701" w:header="709" w:footer="0" w:gutter="0"/>
          <w:cols w:space="708"/>
          <w:titlePg/>
          <w:docGrid w:linePitch="360"/>
        </w:sectPr>
      </w:pPr>
    </w:p>
    <w:p w:rsidR="004D3F1B" w:rsidRPr="004D3F1B" w:rsidRDefault="004D3F1B" w:rsidP="004D3F1B">
      <w:pPr>
        <w:jc w:val="right"/>
      </w:pPr>
      <w:r w:rsidRPr="004D3F1B">
        <w:lastRenderedPageBreak/>
        <w:t>Приложение 2</w:t>
      </w:r>
    </w:p>
    <w:p w:rsidR="004D3F1B" w:rsidRPr="004D3F1B" w:rsidRDefault="004D3F1B" w:rsidP="004D3F1B">
      <w:pPr>
        <w:jc w:val="right"/>
      </w:pPr>
      <w:r w:rsidRPr="004D3F1B">
        <w:t>к муниципальной программе</w:t>
      </w:r>
    </w:p>
    <w:p w:rsidR="004D3F1B" w:rsidRPr="004D3F1B" w:rsidRDefault="004D3F1B" w:rsidP="004D3F1B">
      <w:pPr>
        <w:jc w:val="right"/>
      </w:pPr>
      <w:r w:rsidRPr="004D3F1B">
        <w:t xml:space="preserve">«Комплексные меры противодействия </w:t>
      </w:r>
    </w:p>
    <w:p w:rsidR="004D3F1B" w:rsidRPr="004D3F1B" w:rsidRDefault="004D3F1B" w:rsidP="004D3F1B">
      <w:pPr>
        <w:jc w:val="right"/>
      </w:pPr>
      <w:r w:rsidRPr="004D3F1B">
        <w:t xml:space="preserve">немедицинскому потреблению </w:t>
      </w:r>
      <w:proofErr w:type="gramStart"/>
      <w:r w:rsidRPr="004D3F1B">
        <w:t>наркотических</w:t>
      </w:r>
      <w:proofErr w:type="gramEnd"/>
      <w:r w:rsidRPr="004D3F1B">
        <w:t xml:space="preserve"> </w:t>
      </w:r>
    </w:p>
    <w:p w:rsidR="004D3F1B" w:rsidRPr="004D3F1B" w:rsidRDefault="004D3F1B" w:rsidP="004D3F1B">
      <w:pPr>
        <w:jc w:val="right"/>
      </w:pPr>
      <w:r w:rsidRPr="004D3F1B">
        <w:t xml:space="preserve">средств в муниципальном образовании </w:t>
      </w:r>
    </w:p>
    <w:p w:rsidR="004D3F1B" w:rsidRDefault="004D3F1B" w:rsidP="004D3F1B">
      <w:pPr>
        <w:jc w:val="right"/>
      </w:pPr>
      <w:r w:rsidRPr="004D3F1B">
        <w:t>«Городской округ «Город Глазов»</w:t>
      </w:r>
    </w:p>
    <w:p w:rsidR="006107C1" w:rsidRPr="006107C1" w:rsidRDefault="006107C1" w:rsidP="006107C1">
      <w:pPr>
        <w:jc w:val="right"/>
      </w:pPr>
      <w:r w:rsidRPr="006107C1">
        <w:t>Удмуртской Республики на 2020-2026 годы</w:t>
      </w:r>
      <w:r>
        <w:t>»</w:t>
      </w:r>
    </w:p>
    <w:p w:rsidR="006107C1" w:rsidRPr="004D3F1B" w:rsidRDefault="006107C1" w:rsidP="004D3F1B">
      <w:pPr>
        <w:jc w:val="right"/>
      </w:pPr>
    </w:p>
    <w:p w:rsidR="004D3F1B" w:rsidRPr="004D3F1B" w:rsidRDefault="004D3F1B" w:rsidP="004D3F1B">
      <w:pPr>
        <w:jc w:val="right"/>
      </w:pPr>
    </w:p>
    <w:p w:rsidR="004D3F1B" w:rsidRPr="004D3F1B" w:rsidRDefault="004D3F1B" w:rsidP="004D3F1B">
      <w:pPr>
        <w:spacing w:before="120"/>
        <w:jc w:val="center"/>
        <w:rPr>
          <w:b/>
        </w:rPr>
      </w:pPr>
      <w:r w:rsidRPr="004D3F1B">
        <w:rPr>
          <w:b/>
        </w:rPr>
        <w:t>Перечень основных мероприятий муниципальной программы</w:t>
      </w:r>
    </w:p>
    <w:p w:rsidR="004D3F1B" w:rsidRPr="004D3F1B" w:rsidRDefault="004D3F1B" w:rsidP="004D3F1B">
      <w:pPr>
        <w:spacing w:before="120"/>
        <w:jc w:val="center"/>
        <w:rPr>
          <w:b/>
        </w:rPr>
      </w:pPr>
    </w:p>
    <w:tbl>
      <w:tblPr>
        <w:tblW w:w="15552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55"/>
        <w:gridCol w:w="4059"/>
        <w:gridCol w:w="2620"/>
        <w:gridCol w:w="1328"/>
        <w:gridCol w:w="2787"/>
        <w:gridCol w:w="567"/>
        <w:gridCol w:w="1985"/>
        <w:gridCol w:w="11"/>
        <w:gridCol w:w="16"/>
      </w:tblGrid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2179" w:type="dxa"/>
            <w:gridSpan w:val="4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059" w:type="dxa"/>
            <w:vMerge w:val="restart"/>
          </w:tcPr>
          <w:p w:rsidR="004D3F1B" w:rsidRPr="004D3F1B" w:rsidRDefault="004D3F1B" w:rsidP="004D3F1B">
            <w:pPr>
              <w:spacing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20" w:type="dxa"/>
            <w:vMerge w:val="restart"/>
            <w:vAlign w:val="center"/>
          </w:tcPr>
          <w:p w:rsidR="004D3F1B" w:rsidRPr="004D3F1B" w:rsidRDefault="004D3F1B" w:rsidP="004D3F1B">
            <w:pPr>
              <w:spacing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8" w:type="dxa"/>
            <w:vMerge w:val="restart"/>
            <w:vAlign w:val="center"/>
          </w:tcPr>
          <w:p w:rsidR="004D3F1B" w:rsidRPr="004D3F1B" w:rsidRDefault="004D3F1B" w:rsidP="004D3F1B">
            <w:pPr>
              <w:spacing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3354" w:type="dxa"/>
            <w:gridSpan w:val="2"/>
            <w:vMerge w:val="restart"/>
            <w:vAlign w:val="center"/>
          </w:tcPr>
          <w:p w:rsidR="004D3F1B" w:rsidRPr="004D3F1B" w:rsidRDefault="004D3F1B" w:rsidP="004D3F1B">
            <w:pPr>
              <w:spacing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985" w:type="dxa"/>
            <w:vMerge w:val="restart"/>
            <w:vAlign w:val="center"/>
          </w:tcPr>
          <w:p w:rsidR="004D3F1B" w:rsidRPr="004D3F1B" w:rsidRDefault="004D3F1B" w:rsidP="004D3F1B">
            <w:pPr>
              <w:spacing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Взаимосвязь с целевыми показателями</w:t>
            </w:r>
          </w:p>
        </w:tc>
      </w:tr>
      <w:tr w:rsidR="004D3F1B" w:rsidRPr="004D3F1B" w:rsidTr="000E0670">
        <w:trPr>
          <w:gridAfter w:val="2"/>
          <w:wAfter w:w="27" w:type="dxa"/>
          <w:trHeight w:val="120"/>
        </w:trPr>
        <w:tc>
          <w:tcPr>
            <w:tcW w:w="603" w:type="dxa"/>
          </w:tcPr>
          <w:p w:rsidR="004D3F1B" w:rsidRPr="004D3F1B" w:rsidRDefault="004D3F1B" w:rsidP="004D3F1B">
            <w:pPr>
              <w:spacing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МП</w:t>
            </w:r>
          </w:p>
        </w:tc>
        <w:tc>
          <w:tcPr>
            <w:tcW w:w="518" w:type="dxa"/>
          </w:tcPr>
          <w:p w:rsidR="004D3F1B" w:rsidRPr="004D3F1B" w:rsidRDefault="004D3F1B" w:rsidP="004D3F1B">
            <w:pPr>
              <w:spacing w:after="40"/>
              <w:jc w:val="center"/>
              <w:rPr>
                <w:sz w:val="20"/>
                <w:szCs w:val="20"/>
              </w:rPr>
            </w:pPr>
            <w:proofErr w:type="spellStart"/>
            <w:r w:rsidRPr="004D3F1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</w:tcPr>
          <w:p w:rsidR="004D3F1B" w:rsidRPr="004D3F1B" w:rsidRDefault="004D3F1B" w:rsidP="004D3F1B">
            <w:pPr>
              <w:spacing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ОМ</w:t>
            </w:r>
          </w:p>
        </w:tc>
        <w:tc>
          <w:tcPr>
            <w:tcW w:w="455" w:type="dxa"/>
          </w:tcPr>
          <w:p w:rsidR="004D3F1B" w:rsidRPr="004D3F1B" w:rsidRDefault="004D3F1B" w:rsidP="004D3F1B">
            <w:pPr>
              <w:spacing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М</w:t>
            </w:r>
          </w:p>
        </w:tc>
        <w:tc>
          <w:tcPr>
            <w:tcW w:w="4059" w:type="dxa"/>
            <w:vMerge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3373" w:type="dxa"/>
            <w:gridSpan w:val="8"/>
            <w:noWrap/>
          </w:tcPr>
          <w:p w:rsidR="004D3F1B" w:rsidRPr="004D3F1B" w:rsidRDefault="004D3F1B" w:rsidP="004D3F1B">
            <w:pPr>
              <w:rPr>
                <w:b/>
                <w:sz w:val="20"/>
                <w:szCs w:val="20"/>
              </w:rPr>
            </w:pPr>
            <w:r w:rsidRPr="004D3F1B">
              <w:rPr>
                <w:b/>
                <w:sz w:val="20"/>
                <w:szCs w:val="20"/>
              </w:rPr>
              <w:t>Повышение качества предоставляемых населению услуг в области профилактики наркомании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Обучение по вопросам</w:t>
            </w:r>
            <w:proofErr w:type="gramEnd"/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 xml:space="preserve"> профилактики наркомании и пропаганды здорового образа жизни специалистов учреждений и организаций, занятых работой с детьми и молодежью </w:t>
            </w:r>
          </w:p>
        </w:tc>
        <w:tc>
          <w:tcPr>
            <w:tcW w:w="2620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 w:val="restart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повышение уровня информированности населения о пагубных последствиях употребления наркотиков, создание в обществе атмосферы нетерпимости к ним 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Увеличение количества специалистов заинтересованных ведомств, прошедших подготовку по вопросам профилактики наркомании и формирования здорового образа жизни;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увеличение доли образовательных организаций, реализующих программы общего и профессионального образования, в которых действуют программы по профилактике наркомании и формированию здорового образа жизни;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увеличение количества родителей, охваченных программами </w:t>
            </w:r>
            <w:r w:rsidRPr="004D3F1B">
              <w:rPr>
                <w:sz w:val="20"/>
                <w:szCs w:val="20"/>
              </w:rPr>
              <w:lastRenderedPageBreak/>
              <w:t>родительского всеобуча антинаркотической направленности;</w:t>
            </w:r>
          </w:p>
          <w:p w:rsidR="004D3F1B" w:rsidRPr="004D3F1B" w:rsidRDefault="004D3F1B" w:rsidP="004D3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повышение качества предоставляемых населению услуг в области профилактики наркомании.</w:t>
            </w: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lastRenderedPageBreak/>
              <w:t>14.00.02.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Организация и проведение профилактических мероприятий, направленных на выявление семей, детей и подростков группы риска немедицинского потребления наркотиков</w:t>
            </w:r>
          </w:p>
        </w:tc>
        <w:tc>
          <w:tcPr>
            <w:tcW w:w="2620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управление образования, 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сектор по делам несовершеннолетних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14.00.02,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14.00.03,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 xml:space="preserve">Систематическое проведение в учебных заведениях классных часов и родительских собраний с приглашением специалистов в области здравоохранения и сотрудников правоохранительных органов (по согласованию) в целях доведения </w:t>
            </w:r>
            <w:r w:rsidRPr="004D3F1B">
              <w:rPr>
                <w:rFonts w:eastAsia="Courier New"/>
                <w:color w:val="000000"/>
                <w:sz w:val="20"/>
                <w:szCs w:val="20"/>
              </w:rPr>
              <w:t xml:space="preserve">до учащихся и родителей информации о вреде употребления </w:t>
            </w:r>
            <w:proofErr w:type="spellStart"/>
            <w:r w:rsidRPr="004D3F1B">
              <w:rPr>
                <w:rFonts w:eastAsia="Courier New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4D3F1B">
              <w:rPr>
                <w:rFonts w:eastAsia="Courier New"/>
                <w:color w:val="000000"/>
                <w:sz w:val="20"/>
                <w:szCs w:val="20"/>
              </w:rPr>
              <w:t xml:space="preserve"> веществ, в том числе курительных смесей</w:t>
            </w:r>
          </w:p>
        </w:tc>
        <w:tc>
          <w:tcPr>
            <w:tcW w:w="2620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учреждения общего и дополнительного образования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14.00.02,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14.00.03,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4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 xml:space="preserve">Организация проведения курсов повышения квалификации и обучающих семинаров для специалистов, курирующих вопросы </w:t>
            </w: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профилактики злоупотребления </w:t>
            </w:r>
            <w:proofErr w:type="spellStart"/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психоактивными</w:t>
            </w:r>
            <w:proofErr w:type="spellEnd"/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 xml:space="preserve"> веществами в образовательных организациях города</w:t>
            </w:r>
          </w:p>
        </w:tc>
        <w:tc>
          <w:tcPr>
            <w:tcW w:w="2620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14.00.02,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3F1B">
              <w:rPr>
                <w:sz w:val="20"/>
                <w:szCs w:val="20"/>
              </w:rPr>
              <w:t xml:space="preserve">Организация и проведение межрайонных семинаров/конференций/панельных дискуссий по антинаркотической работе с подростками и молодежью для сотрудников учреждений образования, молодёжной политики, </w:t>
            </w:r>
            <w:proofErr w:type="spellStart"/>
            <w:r w:rsidRPr="004D3F1B">
              <w:rPr>
                <w:sz w:val="20"/>
                <w:szCs w:val="20"/>
              </w:rPr>
              <w:t>ССУЗов</w:t>
            </w:r>
            <w:proofErr w:type="spellEnd"/>
            <w:r w:rsidRPr="004D3F1B">
              <w:rPr>
                <w:sz w:val="20"/>
                <w:szCs w:val="20"/>
              </w:rPr>
              <w:t xml:space="preserve"> и ВУЗов</w:t>
            </w:r>
          </w:p>
        </w:tc>
        <w:tc>
          <w:tcPr>
            <w:tcW w:w="2620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МБУ «Молодёжный центр»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14.00.02,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14.00.03,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</w:t>
            </w:r>
          </w:p>
        </w:tc>
      </w:tr>
      <w:tr w:rsidR="004D3F1B" w:rsidRPr="004D3F1B" w:rsidTr="000E0670">
        <w:trPr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3373" w:type="dxa"/>
            <w:gridSpan w:val="8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1B">
              <w:rPr>
                <w:b/>
                <w:sz w:val="20"/>
                <w:szCs w:val="20"/>
              </w:rPr>
              <w:t>Повышение эффективности информационного сопровождения деятельности по профилактике наркомании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Размещение на территории муниципального образования социальной рекламы антинаркотического содержания, в том числе в СМИ</w:t>
            </w:r>
          </w:p>
        </w:tc>
        <w:tc>
          <w:tcPr>
            <w:tcW w:w="2620" w:type="dxa"/>
            <w:vMerge w:val="restart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управление культуры, спорта и молодежной политики, отдел мобилизационной работы и режима секретности, управление жилищно-коммунального хозяйства, управление образования, сектор по делам несовершеннолетних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 w:val="restart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повышение уровня информированности населения о пагубных последствиях употребления наркотиков, создание в обществе атмосферы нетерпимости к ним;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увеличение количества родителей, охваченных программами родительского всеобуча антинаркотической направленности;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увеличение доли детей и молодежи в возрасте от 14 до 30 лет, вовлеченных в профилактические мероприятия антинаркотической направленности, в общей численности указанной категории;</w:t>
            </w: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14.00.06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Размещение в СМИ, в том числе на Интернет-сайтах, материалов по вопросам ответственности за незаконное приобретение, хранение и сбыт наркотических средств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14.00.06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Информационное сопровождение мероприятий антинаркотической направленности и пропагандирующих здоровый образ жизни среди различных групп населения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14.00.06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4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Организация и проведение конкурса антинаркотической социальной рекламы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3F1B">
              <w:rPr>
                <w:rFonts w:eastAsia="Courier New"/>
                <w:color w:val="000000"/>
                <w:sz w:val="20"/>
                <w:szCs w:val="20"/>
              </w:rPr>
              <w:t>Размещение информационных точек, содержащих материалы по профилактике наркомании и формирование здорового образа жизни, наружной социальной рекламы, на стендах, в уголках безопасности и проч. в образовательных учреждениях, учреждениях культуры, спорта и молодёжной политики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Организация и проведение антинаркотических мероприятий, пропагандирующих ЗОЖ в сети Интернет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7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Организация и проведение антинаркотической выставки</w:t>
            </w:r>
          </w:p>
        </w:tc>
        <w:tc>
          <w:tcPr>
            <w:tcW w:w="2620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8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Изготовление и размещение </w:t>
            </w:r>
            <w:r w:rsidRPr="004D3F1B">
              <w:rPr>
                <w:sz w:val="20"/>
                <w:szCs w:val="20"/>
              </w:rPr>
              <w:lastRenderedPageBreak/>
              <w:t>информационных материалов наружной антинаркотической социальной рекламы на рекламных конструкциях, изготовление переносной наружной рекламы</w:t>
            </w:r>
          </w:p>
        </w:tc>
        <w:tc>
          <w:tcPr>
            <w:tcW w:w="2620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lastRenderedPageBreak/>
              <w:t xml:space="preserve">управление общественных </w:t>
            </w:r>
            <w:r w:rsidRPr="004D3F1B">
              <w:rPr>
                <w:sz w:val="20"/>
                <w:szCs w:val="20"/>
              </w:rPr>
              <w:lastRenderedPageBreak/>
              <w:t>связей, управление жилищно-коммунального хозяйства, управление культуры, спорта и молодежной политики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3354" w:type="dxa"/>
            <w:gridSpan w:val="2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размещение материалов наружной </w:t>
            </w:r>
            <w:r w:rsidRPr="004D3F1B">
              <w:rPr>
                <w:sz w:val="20"/>
                <w:szCs w:val="20"/>
              </w:rPr>
              <w:lastRenderedPageBreak/>
              <w:t>социальной рекламы на рекламных конструкциях (</w:t>
            </w:r>
            <w:proofErr w:type="spellStart"/>
            <w:r w:rsidRPr="004D3F1B">
              <w:rPr>
                <w:sz w:val="20"/>
                <w:szCs w:val="20"/>
              </w:rPr>
              <w:t>билбордах</w:t>
            </w:r>
            <w:proofErr w:type="spellEnd"/>
            <w:r w:rsidRPr="004D3F1B">
              <w:rPr>
                <w:sz w:val="20"/>
                <w:szCs w:val="20"/>
              </w:rPr>
              <w:t>);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увеличение количества родителей, охваченных программами родительского всеобуча антинаркотической направленности.</w:t>
            </w: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lastRenderedPageBreak/>
              <w:t>14.00.06</w:t>
            </w:r>
          </w:p>
        </w:tc>
      </w:tr>
      <w:tr w:rsidR="004D3F1B" w:rsidRPr="004D3F1B" w:rsidTr="000E0670">
        <w:trPr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tcBorders>
              <w:right w:val="single" w:sz="4" w:space="0" w:color="auto"/>
            </w:tcBorders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3373" w:type="dxa"/>
            <w:gridSpan w:val="8"/>
            <w:tcBorders>
              <w:left w:val="single" w:sz="4" w:space="0" w:color="auto"/>
            </w:tcBorders>
            <w:noWrap/>
          </w:tcPr>
          <w:p w:rsidR="004D3F1B" w:rsidRPr="004D3F1B" w:rsidRDefault="004D3F1B" w:rsidP="004D3F1B">
            <w:pPr>
              <w:jc w:val="both"/>
              <w:rPr>
                <w:b/>
                <w:sz w:val="20"/>
                <w:szCs w:val="20"/>
              </w:rPr>
            </w:pPr>
            <w:r w:rsidRPr="004D3F1B">
              <w:rPr>
                <w:b/>
                <w:sz w:val="20"/>
                <w:szCs w:val="20"/>
              </w:rPr>
              <w:t xml:space="preserve">Организация и проведение масштабных антинаркотических акций, массовых мероприятий, физкультурных и спортивных мероприятий, направленных на профилактику употребления наркотических средств и </w:t>
            </w:r>
            <w:proofErr w:type="spellStart"/>
            <w:r w:rsidRPr="004D3F1B">
              <w:rPr>
                <w:b/>
                <w:sz w:val="20"/>
                <w:szCs w:val="20"/>
              </w:rPr>
              <w:t>психоактивных</w:t>
            </w:r>
            <w:proofErr w:type="spellEnd"/>
            <w:r w:rsidRPr="004D3F1B">
              <w:rPr>
                <w:b/>
                <w:sz w:val="20"/>
                <w:szCs w:val="20"/>
              </w:rPr>
              <w:t xml:space="preserve"> веществ, пропаганду здорового образа жизни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Проведение массовых досуговых, культурных, физкультурных и спортивных мероприятий среди учащихся, студентов и работающей молодежи с целью профилактики употребления наркотических веществ</w:t>
            </w:r>
          </w:p>
        </w:tc>
        <w:tc>
          <w:tcPr>
            <w:tcW w:w="2620" w:type="dxa"/>
            <w:vMerge w:val="restart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управление культуры, спорта и молодежной политики, управление образования, сектор по делам несовершеннолетних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 w:val="restart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Повышение уровня информированности населения о пагубных последствиях употребления наркотиков, создание в обществе атмосферы нетерпимости к ним;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увеличение доли детей и молодежи в возрасте от 14 до 30 лет, вовлеченных в профилактические мероприятия антинаркотической направленности, в общей численности указанной категории увеличение доли образовательных организаций, реализующих программы общего и профессионального образования, в которых действуют программы по профилактике наркомании и формированию здорового образа жизни;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увеличение количества организованных мероприятий, направленных на профилактику наркотизма среди подростков и молодежи;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реализация различных подходов профилактики наркомании</w:t>
            </w:r>
          </w:p>
        </w:tc>
        <w:tc>
          <w:tcPr>
            <w:tcW w:w="1985" w:type="dxa"/>
            <w:vMerge w:val="restart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Организация работы профильных лагерных смен для детей «группы риска», в том числе для детей, оказавшихся в трудной жизненной ситуации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Проведение конкурса среди общеобразовательных учебных заведений «Школа - территория без наркотиков»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14.00.02,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14.00.03,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4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 xml:space="preserve">Организация мероприятий по профилактике наркомании и </w:t>
            </w:r>
            <w:proofErr w:type="spellStart"/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наркопреступности</w:t>
            </w:r>
            <w:proofErr w:type="spellEnd"/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 xml:space="preserve"> среди несовершеннолетних и молодежи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14.00.03,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Участие в республиканских мероприятиях антинаркотической направленности</w:t>
            </w:r>
          </w:p>
        </w:tc>
        <w:tc>
          <w:tcPr>
            <w:tcW w:w="2620" w:type="dxa"/>
            <w:vMerge w:val="restart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управление культуры, спорта и молодежной политики, управление образования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</w:t>
            </w: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3F1B">
              <w:rPr>
                <w:sz w:val="20"/>
                <w:szCs w:val="20"/>
              </w:rPr>
              <w:t>Организация и проведение антинаркотических мероприятий в рамках республиканского антинаркотического месячника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7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Проведение Глазовского фестиваля молодежной уличной культуры</w:t>
            </w:r>
          </w:p>
        </w:tc>
        <w:tc>
          <w:tcPr>
            <w:tcW w:w="2620" w:type="dxa"/>
            <w:vMerge w:val="restart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8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Спортивное мероприятие среди студентов среднего профессионального образования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2"/>
          <w:wAfter w:w="27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9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3F1B">
              <w:rPr>
                <w:sz w:val="20"/>
                <w:szCs w:val="20"/>
              </w:rPr>
              <w:t>Социальная реабилитация потребителей наркотических средств и психотропных веще</w:t>
            </w:r>
            <w:proofErr w:type="gramStart"/>
            <w:r w:rsidRPr="004D3F1B">
              <w:rPr>
                <w:sz w:val="20"/>
                <w:szCs w:val="20"/>
              </w:rPr>
              <w:t>ств ср</w:t>
            </w:r>
            <w:proofErr w:type="gramEnd"/>
            <w:r w:rsidRPr="004D3F1B">
              <w:rPr>
                <w:sz w:val="20"/>
                <w:szCs w:val="20"/>
              </w:rPr>
              <w:t>едствами культуры «Культурная мозаика»</w:t>
            </w:r>
          </w:p>
        </w:tc>
        <w:tc>
          <w:tcPr>
            <w:tcW w:w="2620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3354" w:type="dxa"/>
            <w:gridSpan w:val="2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</w:t>
            </w:r>
          </w:p>
        </w:tc>
      </w:tr>
      <w:tr w:rsidR="004D3F1B" w:rsidRPr="004D3F1B" w:rsidTr="000E0670">
        <w:trPr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04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3373" w:type="dxa"/>
            <w:gridSpan w:val="8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3F1B">
              <w:rPr>
                <w:b/>
                <w:sz w:val="20"/>
                <w:szCs w:val="20"/>
              </w:rPr>
              <w:t>Организация и проведение профилактических мероприятий, направленных на стимулирование инновационных форм и методов антинаркотической деятельности</w:t>
            </w:r>
          </w:p>
        </w:tc>
      </w:tr>
      <w:tr w:rsidR="004D3F1B" w:rsidRPr="004D3F1B" w:rsidTr="000E0670">
        <w:trPr>
          <w:gridAfter w:val="1"/>
          <w:wAfter w:w="16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04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</w:t>
            </w:r>
            <w:proofErr w:type="spellStart"/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грантового</w:t>
            </w:r>
            <w:proofErr w:type="spellEnd"/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 xml:space="preserve"> конкурса социальных проектов по организации комплекса антинаркотических мероприятий, программ</w:t>
            </w:r>
          </w:p>
        </w:tc>
        <w:tc>
          <w:tcPr>
            <w:tcW w:w="2620" w:type="dxa"/>
            <w:vMerge w:val="restart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управление культуры, спорта и молодежной политики, управление образования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2787" w:type="dxa"/>
            <w:vMerge w:val="restart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реализация различных подходов профилактики наркомании;</w:t>
            </w:r>
          </w:p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внедрение современных позитивных подходов профилактики наркомании; </w:t>
            </w:r>
          </w:p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повышение роли родителей в вопросах формирования антинаркотических установок и ответственного отношения детей к своему здоровью;</w:t>
            </w:r>
          </w:p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повышение качества предоставляемых населению услуг в области профилактики наркозависимости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увеличение доли образовательных организаций, реализующих программы общего и профессионального образования, в которых действуют программы по профилактике наркомании и формированию здорового образа жизни;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увеличение количества организованных мероприятий, направленных на профилактику наркотизма среди подростков и молодежи;</w:t>
            </w:r>
          </w:p>
        </w:tc>
        <w:tc>
          <w:tcPr>
            <w:tcW w:w="2563" w:type="dxa"/>
            <w:gridSpan w:val="3"/>
            <w:vMerge w:val="restart"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14.00.01,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14.00.02,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14.00.03,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14.00.04,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14.00.05,</w:t>
            </w:r>
          </w:p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14.00.06</w:t>
            </w:r>
          </w:p>
        </w:tc>
      </w:tr>
      <w:tr w:rsidR="004D3F1B" w:rsidRPr="004D3F1B" w:rsidTr="000E0670">
        <w:trPr>
          <w:gridAfter w:val="1"/>
          <w:wAfter w:w="16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04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3F1B">
              <w:rPr>
                <w:color w:val="000000"/>
                <w:sz w:val="20"/>
                <w:szCs w:val="20"/>
                <w:shd w:val="clear" w:color="auto" w:fill="FFFFFF"/>
              </w:rPr>
              <w:t>Организация и проведение мероприятий, направленных на ведение антинаркотической работы детскими и молодежными волонтерскими объединениями</w:t>
            </w:r>
          </w:p>
        </w:tc>
        <w:tc>
          <w:tcPr>
            <w:tcW w:w="2620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2787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vMerge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  <w:tr w:rsidR="004D3F1B" w:rsidRPr="004D3F1B" w:rsidTr="000E0670">
        <w:trPr>
          <w:gridAfter w:val="1"/>
          <w:wAfter w:w="16" w:type="dxa"/>
          <w:trHeight w:val="20"/>
        </w:trPr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04</w:t>
            </w:r>
          </w:p>
        </w:tc>
        <w:tc>
          <w:tcPr>
            <w:tcW w:w="455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3</w:t>
            </w:r>
          </w:p>
        </w:tc>
        <w:tc>
          <w:tcPr>
            <w:tcW w:w="4059" w:type="dxa"/>
            <w:noWrap/>
          </w:tcPr>
          <w:p w:rsidR="004D3F1B" w:rsidRPr="004D3F1B" w:rsidRDefault="004D3F1B" w:rsidP="004D3F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D3F1B">
              <w:rPr>
                <w:sz w:val="20"/>
                <w:szCs w:val="20"/>
              </w:rPr>
              <w:t xml:space="preserve">Проведение конкурса на лучшую организацию антинаркотической работы среди образовательных учреждений общего, </w:t>
            </w:r>
            <w:proofErr w:type="gramStart"/>
            <w:r w:rsidRPr="004D3F1B">
              <w:rPr>
                <w:sz w:val="20"/>
                <w:szCs w:val="20"/>
              </w:rPr>
              <w:t>среднего-специального</w:t>
            </w:r>
            <w:proofErr w:type="gramEnd"/>
            <w:r w:rsidRPr="004D3F1B">
              <w:rPr>
                <w:sz w:val="20"/>
                <w:szCs w:val="20"/>
              </w:rPr>
              <w:t xml:space="preserve"> и высшего образования в городе Глазове</w:t>
            </w:r>
          </w:p>
        </w:tc>
        <w:tc>
          <w:tcPr>
            <w:tcW w:w="2620" w:type="dxa"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управление культуры, спорта и молодежной политики, отдел мобилизационной работы и режима секретности, управление общественных связей, управление образования, сектор по делам несовершеннолетних</w:t>
            </w:r>
          </w:p>
        </w:tc>
        <w:tc>
          <w:tcPr>
            <w:tcW w:w="1328" w:type="dxa"/>
            <w:noWrap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2020-2026</w:t>
            </w:r>
          </w:p>
        </w:tc>
        <w:tc>
          <w:tcPr>
            <w:tcW w:w="2787" w:type="dxa"/>
            <w:vMerge/>
            <w:noWrap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vMerge/>
          </w:tcPr>
          <w:p w:rsidR="004D3F1B" w:rsidRPr="004D3F1B" w:rsidRDefault="004D3F1B" w:rsidP="004D3F1B">
            <w:pPr>
              <w:jc w:val="both"/>
              <w:rPr>
                <w:sz w:val="20"/>
                <w:szCs w:val="20"/>
              </w:rPr>
            </w:pPr>
          </w:p>
        </w:tc>
      </w:tr>
    </w:tbl>
    <w:p w:rsidR="004D3F1B" w:rsidRPr="004D3F1B" w:rsidRDefault="004D3F1B" w:rsidP="004D3F1B">
      <w:pPr>
        <w:rPr>
          <w:sz w:val="22"/>
          <w:szCs w:val="22"/>
        </w:rPr>
        <w:sectPr w:rsidR="004D3F1B" w:rsidRPr="004D3F1B" w:rsidSect="004D3F1B">
          <w:pgSz w:w="16838" w:h="11906" w:orient="landscape"/>
          <w:pgMar w:top="1134" w:right="850" w:bottom="1134" w:left="1701" w:header="709" w:footer="0" w:gutter="0"/>
          <w:cols w:space="708"/>
          <w:titlePg/>
          <w:docGrid w:linePitch="360"/>
        </w:sectPr>
      </w:pPr>
    </w:p>
    <w:p w:rsidR="004D3F1B" w:rsidRPr="004D3F1B" w:rsidRDefault="004D3F1B" w:rsidP="004D3F1B">
      <w:pPr>
        <w:jc w:val="right"/>
        <w:sectPr w:rsidR="004D3F1B" w:rsidRPr="004D3F1B" w:rsidSect="004D3F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D3F1B" w:rsidRPr="004D3F1B" w:rsidRDefault="004D3F1B" w:rsidP="004D3F1B">
      <w:pPr>
        <w:jc w:val="right"/>
      </w:pPr>
      <w:r w:rsidRPr="004D3F1B">
        <w:lastRenderedPageBreak/>
        <w:t>Приложение 3</w:t>
      </w:r>
    </w:p>
    <w:p w:rsidR="004D3F1B" w:rsidRPr="004D3F1B" w:rsidRDefault="004D3F1B" w:rsidP="004D3F1B">
      <w:pPr>
        <w:jc w:val="right"/>
      </w:pPr>
      <w:r w:rsidRPr="004D3F1B">
        <w:t>к муниципальной программе</w:t>
      </w:r>
    </w:p>
    <w:p w:rsidR="004D3F1B" w:rsidRPr="004D3F1B" w:rsidRDefault="004D3F1B" w:rsidP="004D3F1B">
      <w:pPr>
        <w:jc w:val="right"/>
      </w:pPr>
      <w:r w:rsidRPr="004D3F1B">
        <w:t xml:space="preserve">«Комплексные меры противодействия </w:t>
      </w:r>
    </w:p>
    <w:p w:rsidR="004D3F1B" w:rsidRPr="004D3F1B" w:rsidRDefault="004D3F1B" w:rsidP="004D3F1B">
      <w:pPr>
        <w:jc w:val="right"/>
      </w:pPr>
      <w:r w:rsidRPr="004D3F1B">
        <w:t xml:space="preserve">немедицинскому потреблению </w:t>
      </w:r>
      <w:proofErr w:type="gramStart"/>
      <w:r w:rsidRPr="004D3F1B">
        <w:t>наркотических</w:t>
      </w:r>
      <w:proofErr w:type="gramEnd"/>
      <w:r w:rsidRPr="004D3F1B">
        <w:t xml:space="preserve"> </w:t>
      </w:r>
    </w:p>
    <w:p w:rsidR="004D3F1B" w:rsidRPr="004D3F1B" w:rsidRDefault="004D3F1B" w:rsidP="004D3F1B">
      <w:pPr>
        <w:jc w:val="right"/>
      </w:pPr>
      <w:r w:rsidRPr="004D3F1B">
        <w:t xml:space="preserve">средств в муниципальном образовании </w:t>
      </w:r>
    </w:p>
    <w:p w:rsidR="006107C1" w:rsidRDefault="004D3F1B" w:rsidP="004D3F1B">
      <w:pPr>
        <w:jc w:val="right"/>
      </w:pPr>
      <w:r w:rsidRPr="004D3F1B">
        <w:t>«Городской округ «Город Глазов»</w:t>
      </w:r>
      <w:r w:rsidR="006107C1">
        <w:t xml:space="preserve"> </w:t>
      </w:r>
    </w:p>
    <w:p w:rsidR="004D3F1B" w:rsidRPr="004D3F1B" w:rsidRDefault="006107C1" w:rsidP="004D3F1B">
      <w:pPr>
        <w:jc w:val="right"/>
      </w:pPr>
      <w:r>
        <w:t>Удмуртской Республики на 2020-2026 годы</w:t>
      </w:r>
      <w:r w:rsidR="004F5306">
        <w:t>»</w:t>
      </w:r>
    </w:p>
    <w:p w:rsidR="004D3F1B" w:rsidRPr="004D3F1B" w:rsidRDefault="004D3F1B" w:rsidP="004D3F1B">
      <w:pPr>
        <w:jc w:val="right"/>
      </w:pPr>
    </w:p>
    <w:p w:rsidR="004D3F1B" w:rsidRPr="004D3F1B" w:rsidRDefault="004D3F1B" w:rsidP="004D3F1B">
      <w:pPr>
        <w:jc w:val="right"/>
      </w:pPr>
    </w:p>
    <w:p w:rsidR="004D3F1B" w:rsidRPr="004D3F1B" w:rsidRDefault="004D3F1B" w:rsidP="004D3F1B">
      <w:pPr>
        <w:jc w:val="center"/>
        <w:rPr>
          <w:b/>
        </w:rPr>
      </w:pPr>
      <w:r w:rsidRPr="004D3F1B">
        <w:rPr>
          <w:b/>
        </w:rPr>
        <w:t>Финансовая оценка применения мер муниципального регулирования</w:t>
      </w:r>
    </w:p>
    <w:p w:rsidR="004D3F1B" w:rsidRPr="004D3F1B" w:rsidRDefault="004D3F1B" w:rsidP="004D3F1B">
      <w:pPr>
        <w:jc w:val="center"/>
        <w:rPr>
          <w:b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107"/>
        <w:gridCol w:w="2227"/>
        <w:gridCol w:w="1700"/>
        <w:gridCol w:w="751"/>
        <w:gridCol w:w="992"/>
        <w:gridCol w:w="992"/>
        <w:gridCol w:w="709"/>
        <w:gridCol w:w="850"/>
        <w:gridCol w:w="1134"/>
        <w:gridCol w:w="21"/>
        <w:gridCol w:w="1113"/>
        <w:gridCol w:w="2127"/>
      </w:tblGrid>
      <w:tr w:rsidR="004D3F1B" w:rsidRPr="004D3F1B" w:rsidTr="004D3F1B">
        <w:trPr>
          <w:trHeight w:val="20"/>
        </w:trPr>
        <w:tc>
          <w:tcPr>
            <w:tcW w:w="2000" w:type="dxa"/>
            <w:gridSpan w:val="2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Код аналитической программной классификации</w:t>
            </w:r>
          </w:p>
        </w:tc>
        <w:tc>
          <w:tcPr>
            <w:tcW w:w="2227" w:type="dxa"/>
            <w:vMerge w:val="restart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Наименование меры муниципального регулирования</w:t>
            </w:r>
          </w:p>
        </w:tc>
        <w:tc>
          <w:tcPr>
            <w:tcW w:w="1700" w:type="dxa"/>
            <w:vMerge w:val="restart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Показатель применения меры</w:t>
            </w:r>
          </w:p>
        </w:tc>
        <w:tc>
          <w:tcPr>
            <w:tcW w:w="6562" w:type="dxa"/>
            <w:gridSpan w:val="8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Финансовая оценка результата, тыс. руб.</w:t>
            </w:r>
          </w:p>
        </w:tc>
        <w:tc>
          <w:tcPr>
            <w:tcW w:w="2127" w:type="dxa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Краткое обоснование необходимости применения меры</w:t>
            </w:r>
          </w:p>
        </w:tc>
      </w:tr>
      <w:tr w:rsidR="004D3F1B" w:rsidRPr="004D3F1B" w:rsidTr="004D3F1B">
        <w:trPr>
          <w:trHeight w:val="20"/>
        </w:trPr>
        <w:tc>
          <w:tcPr>
            <w:tcW w:w="893" w:type="dxa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МП</w:t>
            </w:r>
          </w:p>
        </w:tc>
        <w:tc>
          <w:tcPr>
            <w:tcW w:w="1107" w:type="dxa"/>
            <w:vAlign w:val="center"/>
          </w:tcPr>
          <w:p w:rsidR="004D3F1B" w:rsidRPr="004D3F1B" w:rsidRDefault="004D3F1B" w:rsidP="004D3F1B">
            <w:pPr>
              <w:jc w:val="center"/>
            </w:pPr>
            <w:proofErr w:type="spellStart"/>
            <w:r w:rsidRPr="004D3F1B">
              <w:t>Пп</w:t>
            </w:r>
            <w:proofErr w:type="spellEnd"/>
          </w:p>
        </w:tc>
        <w:tc>
          <w:tcPr>
            <w:tcW w:w="2227" w:type="dxa"/>
            <w:vMerge/>
            <w:vAlign w:val="center"/>
          </w:tcPr>
          <w:p w:rsidR="004D3F1B" w:rsidRPr="004D3F1B" w:rsidRDefault="004D3F1B" w:rsidP="004D3F1B">
            <w:pPr>
              <w:jc w:val="center"/>
            </w:pPr>
          </w:p>
        </w:tc>
        <w:tc>
          <w:tcPr>
            <w:tcW w:w="1700" w:type="dxa"/>
            <w:vMerge/>
            <w:vAlign w:val="center"/>
          </w:tcPr>
          <w:p w:rsidR="004D3F1B" w:rsidRPr="004D3F1B" w:rsidRDefault="004D3F1B" w:rsidP="004D3F1B">
            <w:pPr>
              <w:jc w:val="center"/>
            </w:pPr>
          </w:p>
        </w:tc>
        <w:tc>
          <w:tcPr>
            <w:tcW w:w="751" w:type="dxa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2020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2021</w:t>
            </w:r>
          </w:p>
        </w:tc>
        <w:tc>
          <w:tcPr>
            <w:tcW w:w="992" w:type="dxa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2022</w:t>
            </w:r>
          </w:p>
        </w:tc>
        <w:tc>
          <w:tcPr>
            <w:tcW w:w="709" w:type="dxa"/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</w:pPr>
            <w:r w:rsidRPr="004D3F1B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F1B" w:rsidRPr="004D3F1B" w:rsidRDefault="004D3F1B" w:rsidP="004D3F1B">
            <w:pPr>
              <w:ind w:left="34" w:hanging="34"/>
              <w:jc w:val="center"/>
              <w:rPr>
                <w:highlight w:val="yellow"/>
              </w:rPr>
            </w:pPr>
            <w:r w:rsidRPr="004D3F1B"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highlight w:val="yellow"/>
              </w:rPr>
            </w:pPr>
            <w:r w:rsidRPr="004D3F1B">
              <w:t>2026</w:t>
            </w:r>
          </w:p>
        </w:tc>
        <w:tc>
          <w:tcPr>
            <w:tcW w:w="2127" w:type="dxa"/>
            <w:vAlign w:val="center"/>
          </w:tcPr>
          <w:p w:rsidR="004D3F1B" w:rsidRPr="004D3F1B" w:rsidRDefault="004D3F1B" w:rsidP="004D3F1B">
            <w:pPr>
              <w:jc w:val="right"/>
            </w:pPr>
          </w:p>
        </w:tc>
      </w:tr>
      <w:tr w:rsidR="004D3F1B" w:rsidRPr="004D3F1B" w:rsidTr="004D3F1B">
        <w:trPr>
          <w:trHeight w:val="20"/>
        </w:trPr>
        <w:tc>
          <w:tcPr>
            <w:tcW w:w="893" w:type="dxa"/>
            <w:noWrap/>
            <w:vAlign w:val="center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1107" w:type="dxa"/>
            <w:noWrap/>
            <w:vAlign w:val="center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12616" w:type="dxa"/>
            <w:gridSpan w:val="11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b/>
              </w:rPr>
            </w:pPr>
            <w:r w:rsidRPr="004D3F1B">
              <w:rPr>
                <w:b/>
              </w:rPr>
              <w:t xml:space="preserve">«Комплексные меры противодействия немедицинскому потреблению наркотических средств в муниципальном образовании «Городской округ «Город Глазов» </w:t>
            </w:r>
          </w:p>
        </w:tc>
      </w:tr>
      <w:tr w:rsidR="004D3F1B" w:rsidRPr="004D3F1B" w:rsidTr="004D3F1B">
        <w:trPr>
          <w:trHeight w:val="20"/>
        </w:trPr>
        <w:tc>
          <w:tcPr>
            <w:tcW w:w="893" w:type="dxa"/>
            <w:noWrap/>
            <w:vAlign w:val="center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1107" w:type="dxa"/>
            <w:noWrap/>
            <w:vAlign w:val="center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2227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1700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751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992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992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709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2127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</w:tr>
      <w:tr w:rsidR="004D3F1B" w:rsidRPr="004D3F1B" w:rsidTr="004D3F1B">
        <w:trPr>
          <w:trHeight w:val="20"/>
        </w:trPr>
        <w:tc>
          <w:tcPr>
            <w:tcW w:w="893" w:type="dxa"/>
            <w:noWrap/>
            <w:vAlign w:val="center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1107" w:type="dxa"/>
            <w:noWrap/>
            <w:vAlign w:val="center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2227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1700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751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992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992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709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bottom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  <w:vAlign w:val="bottom"/>
          </w:tcPr>
          <w:p w:rsidR="004D3F1B" w:rsidRPr="004D3F1B" w:rsidRDefault="004D3F1B" w:rsidP="004D3F1B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auto"/>
            </w:tcBorders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  <w:tc>
          <w:tcPr>
            <w:tcW w:w="2127" w:type="dxa"/>
            <w:noWrap/>
            <w:vAlign w:val="bottom"/>
          </w:tcPr>
          <w:p w:rsidR="004D3F1B" w:rsidRPr="004D3F1B" w:rsidRDefault="004D3F1B" w:rsidP="004D3F1B">
            <w:pPr>
              <w:jc w:val="right"/>
            </w:pPr>
            <w:r w:rsidRPr="004D3F1B">
              <w:t> </w:t>
            </w:r>
          </w:p>
        </w:tc>
      </w:tr>
    </w:tbl>
    <w:p w:rsidR="004D3F1B" w:rsidRPr="004D3F1B" w:rsidRDefault="004D3F1B" w:rsidP="004D3F1B">
      <w:pPr>
        <w:jc w:val="right"/>
        <w:rPr>
          <w:sz w:val="22"/>
          <w:szCs w:val="22"/>
        </w:rPr>
      </w:pPr>
    </w:p>
    <w:p w:rsidR="004D3F1B" w:rsidRPr="004D3F1B" w:rsidRDefault="004D3F1B" w:rsidP="004D3F1B">
      <w:pPr>
        <w:ind w:firstLine="708"/>
        <w:rPr>
          <w:sz w:val="22"/>
          <w:szCs w:val="22"/>
        </w:rPr>
      </w:pPr>
    </w:p>
    <w:p w:rsidR="004D3F1B" w:rsidRPr="004D3F1B" w:rsidRDefault="004D3F1B" w:rsidP="004D3F1B">
      <w:pPr>
        <w:ind w:firstLine="708"/>
        <w:rPr>
          <w:sz w:val="22"/>
          <w:szCs w:val="22"/>
        </w:rPr>
      </w:pPr>
      <w:r w:rsidRPr="004D3F1B">
        <w:rPr>
          <w:sz w:val="22"/>
          <w:szCs w:val="22"/>
        </w:rPr>
        <w:t>Меры муниципального регулирования не применяются.</w:t>
      </w:r>
    </w:p>
    <w:p w:rsidR="004D3F1B" w:rsidRPr="004D3F1B" w:rsidRDefault="004D3F1B" w:rsidP="004D3F1B">
      <w:pPr>
        <w:ind w:firstLine="708"/>
        <w:rPr>
          <w:sz w:val="22"/>
          <w:szCs w:val="22"/>
        </w:rPr>
      </w:pPr>
    </w:p>
    <w:p w:rsidR="004D3F1B" w:rsidRPr="004D3F1B" w:rsidRDefault="004D3F1B" w:rsidP="004D3F1B">
      <w:pPr>
        <w:rPr>
          <w:sz w:val="22"/>
          <w:szCs w:val="22"/>
        </w:rPr>
      </w:pPr>
    </w:p>
    <w:p w:rsidR="004D3F1B" w:rsidRPr="004D3F1B" w:rsidRDefault="004D3F1B" w:rsidP="004D3F1B">
      <w:pPr>
        <w:rPr>
          <w:sz w:val="22"/>
          <w:szCs w:val="22"/>
        </w:rPr>
        <w:sectPr w:rsidR="004D3F1B" w:rsidRPr="004D3F1B" w:rsidSect="004D3F1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D3F1B" w:rsidRPr="004D3F1B" w:rsidRDefault="004D3F1B" w:rsidP="004D3F1B">
      <w:pPr>
        <w:jc w:val="right"/>
      </w:pPr>
      <w:r w:rsidRPr="004D3F1B">
        <w:lastRenderedPageBreak/>
        <w:t>Приложение 4</w:t>
      </w:r>
    </w:p>
    <w:p w:rsidR="004D3F1B" w:rsidRPr="004D3F1B" w:rsidRDefault="004D3F1B" w:rsidP="004D3F1B">
      <w:pPr>
        <w:jc w:val="right"/>
      </w:pPr>
      <w:r w:rsidRPr="004D3F1B">
        <w:t>к муниципальной программе</w:t>
      </w:r>
    </w:p>
    <w:p w:rsidR="004D3F1B" w:rsidRPr="004D3F1B" w:rsidRDefault="004D3F1B" w:rsidP="004D3F1B">
      <w:pPr>
        <w:jc w:val="right"/>
      </w:pPr>
      <w:r w:rsidRPr="004D3F1B">
        <w:t xml:space="preserve">«Комплексные меры противодействия </w:t>
      </w:r>
    </w:p>
    <w:p w:rsidR="004D3F1B" w:rsidRPr="004D3F1B" w:rsidRDefault="004D3F1B" w:rsidP="004D3F1B">
      <w:pPr>
        <w:jc w:val="right"/>
      </w:pPr>
      <w:r w:rsidRPr="004D3F1B">
        <w:t xml:space="preserve">немедицинскому потреблению </w:t>
      </w:r>
      <w:proofErr w:type="gramStart"/>
      <w:r w:rsidRPr="004D3F1B">
        <w:t>наркотических</w:t>
      </w:r>
      <w:proofErr w:type="gramEnd"/>
      <w:r w:rsidRPr="004D3F1B">
        <w:t xml:space="preserve"> </w:t>
      </w:r>
    </w:p>
    <w:p w:rsidR="004D3F1B" w:rsidRPr="004D3F1B" w:rsidRDefault="004D3F1B" w:rsidP="004D3F1B">
      <w:pPr>
        <w:jc w:val="right"/>
      </w:pPr>
      <w:r w:rsidRPr="004D3F1B">
        <w:t xml:space="preserve">средств в муниципальном образовании </w:t>
      </w:r>
    </w:p>
    <w:p w:rsidR="004D3F1B" w:rsidRDefault="004D3F1B" w:rsidP="004D3F1B">
      <w:pPr>
        <w:jc w:val="right"/>
      </w:pPr>
      <w:r w:rsidRPr="004D3F1B">
        <w:t>«Городской округ «Город Глазов»</w:t>
      </w:r>
    </w:p>
    <w:p w:rsidR="006107C1" w:rsidRPr="004D3F1B" w:rsidRDefault="006107C1" w:rsidP="006107C1">
      <w:pPr>
        <w:jc w:val="right"/>
      </w:pPr>
      <w:r>
        <w:t>Удмуртской Республики на 2020-2026 годы</w:t>
      </w:r>
      <w:r w:rsidR="004F5306">
        <w:t>»</w:t>
      </w:r>
    </w:p>
    <w:p w:rsidR="006107C1" w:rsidRPr="004D3F1B" w:rsidRDefault="006107C1" w:rsidP="004D3F1B">
      <w:pPr>
        <w:jc w:val="right"/>
      </w:pPr>
    </w:p>
    <w:p w:rsidR="004D3F1B" w:rsidRPr="004D3F1B" w:rsidRDefault="004D3F1B" w:rsidP="004D3F1B">
      <w:pPr>
        <w:spacing w:before="120"/>
        <w:jc w:val="center"/>
        <w:rPr>
          <w:b/>
        </w:rPr>
      </w:pPr>
      <w:r w:rsidRPr="004D3F1B">
        <w:rPr>
          <w:b/>
        </w:rPr>
        <w:t>Прогноз сводных показателей муниципального задания на оказание муниципальных услуг (выполнение работ)</w:t>
      </w:r>
    </w:p>
    <w:p w:rsidR="004D3F1B" w:rsidRPr="004D3F1B" w:rsidRDefault="004D3F1B" w:rsidP="004D3F1B">
      <w:pPr>
        <w:spacing w:before="120"/>
        <w:jc w:val="center"/>
        <w:rPr>
          <w:b/>
        </w:rPr>
      </w:pPr>
    </w:p>
    <w:tbl>
      <w:tblPr>
        <w:tblW w:w="14601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501"/>
        <w:gridCol w:w="567"/>
        <w:gridCol w:w="425"/>
        <w:gridCol w:w="709"/>
        <w:gridCol w:w="1558"/>
        <w:gridCol w:w="1559"/>
        <w:gridCol w:w="1418"/>
        <w:gridCol w:w="713"/>
        <w:gridCol w:w="1103"/>
        <w:gridCol w:w="1103"/>
        <w:gridCol w:w="1103"/>
        <w:gridCol w:w="939"/>
        <w:gridCol w:w="1275"/>
        <w:gridCol w:w="1120"/>
      </w:tblGrid>
      <w:tr w:rsidR="004D3F1B" w:rsidRPr="004D3F1B" w:rsidTr="004D3F1B">
        <w:trPr>
          <w:trHeight w:val="20"/>
          <w:tblHeader/>
        </w:trPr>
        <w:tc>
          <w:tcPr>
            <w:tcW w:w="2001" w:type="dxa"/>
            <w:gridSpan w:val="4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ГРБС</w:t>
            </w:r>
          </w:p>
        </w:tc>
        <w:tc>
          <w:tcPr>
            <w:tcW w:w="1558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559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3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</w:t>
            </w:r>
          </w:p>
        </w:tc>
        <w:tc>
          <w:tcPr>
            <w:tcW w:w="1103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2021</w:t>
            </w:r>
          </w:p>
        </w:tc>
        <w:tc>
          <w:tcPr>
            <w:tcW w:w="1103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2022</w:t>
            </w:r>
          </w:p>
        </w:tc>
        <w:tc>
          <w:tcPr>
            <w:tcW w:w="1103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2023</w:t>
            </w:r>
          </w:p>
        </w:tc>
        <w:tc>
          <w:tcPr>
            <w:tcW w:w="939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2025</w:t>
            </w:r>
          </w:p>
        </w:tc>
        <w:tc>
          <w:tcPr>
            <w:tcW w:w="1120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2026</w:t>
            </w:r>
          </w:p>
        </w:tc>
      </w:tr>
      <w:tr w:rsidR="004D3F1B" w:rsidRPr="004D3F1B" w:rsidTr="004D3F1B">
        <w:trPr>
          <w:trHeight w:val="20"/>
          <w:tblHeader/>
        </w:trPr>
        <w:tc>
          <w:tcPr>
            <w:tcW w:w="508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МП</w:t>
            </w:r>
          </w:p>
        </w:tc>
        <w:tc>
          <w:tcPr>
            <w:tcW w:w="501" w:type="dxa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4D3F1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</w:tr>
      <w:tr w:rsidR="004D3F1B" w:rsidRPr="004D3F1B" w:rsidTr="004D3F1B">
        <w:trPr>
          <w:trHeight w:val="20"/>
          <w:tblHeader/>
        </w:trPr>
        <w:tc>
          <w:tcPr>
            <w:tcW w:w="508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4D3F1B" w:rsidRPr="004D3F1B" w:rsidRDefault="004D3F1B" w:rsidP="004D3F1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</w:tr>
      <w:tr w:rsidR="004D3F1B" w:rsidRPr="004D3F1B" w:rsidTr="004D3F1B">
        <w:trPr>
          <w:trHeight w:val="20"/>
          <w:tblHeader/>
        </w:trPr>
        <w:tc>
          <w:tcPr>
            <w:tcW w:w="508" w:type="dxa"/>
            <w:vMerge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D3F1B" w:rsidRPr="004D3F1B" w:rsidRDefault="004D3F1B" w:rsidP="004D3F1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</w:tr>
    </w:tbl>
    <w:p w:rsidR="004D3F1B" w:rsidRPr="004D3F1B" w:rsidRDefault="004D3F1B" w:rsidP="004D3F1B">
      <w:pPr>
        <w:jc w:val="right"/>
        <w:rPr>
          <w:sz w:val="22"/>
          <w:szCs w:val="22"/>
        </w:rPr>
        <w:sectPr w:rsidR="004D3F1B" w:rsidRPr="004D3F1B" w:rsidSect="004D3F1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D3F1B" w:rsidRPr="004D3F1B" w:rsidRDefault="004D3F1B" w:rsidP="004D3F1B">
      <w:pPr>
        <w:jc w:val="right"/>
        <w:rPr>
          <w:sz w:val="22"/>
          <w:szCs w:val="22"/>
        </w:rPr>
      </w:pPr>
    </w:p>
    <w:p w:rsidR="004D3F1B" w:rsidRPr="004D3F1B" w:rsidRDefault="004D3F1B" w:rsidP="004D3F1B">
      <w:pPr>
        <w:rPr>
          <w:sz w:val="22"/>
          <w:szCs w:val="22"/>
        </w:rPr>
      </w:pPr>
      <w:r w:rsidRPr="004D3F1B">
        <w:rPr>
          <w:sz w:val="22"/>
          <w:szCs w:val="22"/>
        </w:rPr>
        <w:t>Муниципальное задание не формируется</w:t>
      </w:r>
    </w:p>
    <w:p w:rsidR="004D3F1B" w:rsidRPr="004D3F1B" w:rsidRDefault="004D3F1B" w:rsidP="004D3F1B">
      <w:pPr>
        <w:rPr>
          <w:sz w:val="22"/>
          <w:szCs w:val="22"/>
        </w:rPr>
      </w:pPr>
    </w:p>
    <w:p w:rsidR="004D3F1B" w:rsidRPr="004D3F1B" w:rsidRDefault="004D3F1B" w:rsidP="004D3F1B">
      <w:pPr>
        <w:rPr>
          <w:sz w:val="22"/>
          <w:szCs w:val="22"/>
        </w:rPr>
      </w:pPr>
    </w:p>
    <w:p w:rsidR="004D3F1B" w:rsidRPr="004D3F1B" w:rsidRDefault="004D3F1B" w:rsidP="004D3F1B">
      <w:pPr>
        <w:rPr>
          <w:sz w:val="22"/>
          <w:szCs w:val="22"/>
        </w:rPr>
        <w:sectPr w:rsidR="004D3F1B" w:rsidRPr="004D3F1B" w:rsidSect="004D3F1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D3F1B" w:rsidRPr="004D3F1B" w:rsidRDefault="004D3F1B" w:rsidP="004D3F1B">
      <w:pPr>
        <w:jc w:val="right"/>
      </w:pPr>
      <w:r w:rsidRPr="004D3F1B">
        <w:lastRenderedPageBreak/>
        <w:t>Приложение 5</w:t>
      </w:r>
    </w:p>
    <w:p w:rsidR="004D3F1B" w:rsidRPr="004D3F1B" w:rsidRDefault="004D3F1B" w:rsidP="004D3F1B">
      <w:pPr>
        <w:jc w:val="right"/>
      </w:pPr>
      <w:r w:rsidRPr="004D3F1B">
        <w:t>к муниципальной программе</w:t>
      </w:r>
    </w:p>
    <w:p w:rsidR="004D3F1B" w:rsidRPr="004D3F1B" w:rsidRDefault="004D3F1B" w:rsidP="004D3F1B">
      <w:pPr>
        <w:jc w:val="right"/>
      </w:pPr>
      <w:r w:rsidRPr="004D3F1B">
        <w:t xml:space="preserve">«Комплексные меры противодействия </w:t>
      </w:r>
    </w:p>
    <w:p w:rsidR="004D3F1B" w:rsidRPr="004D3F1B" w:rsidRDefault="004D3F1B" w:rsidP="004D3F1B">
      <w:pPr>
        <w:jc w:val="right"/>
      </w:pPr>
      <w:r w:rsidRPr="004D3F1B">
        <w:t xml:space="preserve">немедицинскому потреблению </w:t>
      </w:r>
      <w:proofErr w:type="gramStart"/>
      <w:r w:rsidRPr="004D3F1B">
        <w:t>наркотических</w:t>
      </w:r>
      <w:proofErr w:type="gramEnd"/>
      <w:r w:rsidRPr="004D3F1B">
        <w:t xml:space="preserve"> </w:t>
      </w:r>
    </w:p>
    <w:p w:rsidR="004D3F1B" w:rsidRPr="004D3F1B" w:rsidRDefault="004D3F1B" w:rsidP="004D3F1B">
      <w:pPr>
        <w:jc w:val="right"/>
      </w:pPr>
      <w:r w:rsidRPr="004D3F1B">
        <w:t xml:space="preserve">средств в муниципальном образовании </w:t>
      </w:r>
    </w:p>
    <w:p w:rsidR="004D3F1B" w:rsidRDefault="004D3F1B" w:rsidP="004D3F1B">
      <w:pPr>
        <w:jc w:val="right"/>
      </w:pPr>
      <w:r w:rsidRPr="004D3F1B">
        <w:t>«Городской округ «Город Глазов»</w:t>
      </w:r>
    </w:p>
    <w:p w:rsidR="006107C1" w:rsidRPr="004D3F1B" w:rsidRDefault="006107C1" w:rsidP="006107C1">
      <w:pPr>
        <w:jc w:val="right"/>
      </w:pPr>
      <w:r>
        <w:t>Удмуртской Республики на 2020-2026 годы</w:t>
      </w:r>
      <w:r w:rsidR="004F5306">
        <w:t>»</w:t>
      </w:r>
    </w:p>
    <w:p w:rsidR="006107C1" w:rsidRPr="004D3F1B" w:rsidRDefault="006107C1" w:rsidP="004D3F1B">
      <w:pPr>
        <w:jc w:val="right"/>
      </w:pPr>
    </w:p>
    <w:p w:rsidR="004D3F1B" w:rsidRPr="004D3F1B" w:rsidRDefault="004D3F1B" w:rsidP="004D3F1B">
      <w:pPr>
        <w:spacing w:before="120"/>
        <w:jc w:val="center"/>
        <w:rPr>
          <w:b/>
        </w:rPr>
      </w:pPr>
    </w:p>
    <w:p w:rsidR="004D3F1B" w:rsidRPr="004D3F1B" w:rsidRDefault="004D3F1B" w:rsidP="004D3F1B">
      <w:pPr>
        <w:spacing w:before="120"/>
        <w:jc w:val="center"/>
        <w:rPr>
          <w:b/>
        </w:rPr>
      </w:pPr>
      <w:r w:rsidRPr="004D3F1B">
        <w:rPr>
          <w:b/>
        </w:rPr>
        <w:t>Ресурсное обеспечение реализации муниципальной программы за счет средств бюджета города Глазова</w:t>
      </w:r>
    </w:p>
    <w:p w:rsidR="004D3F1B" w:rsidRPr="004D3F1B" w:rsidRDefault="004D3F1B" w:rsidP="004D3F1B">
      <w:pPr>
        <w:spacing w:before="120"/>
        <w:jc w:val="center"/>
        <w:rPr>
          <w:b/>
          <w:sz w:val="22"/>
        </w:rPr>
      </w:pPr>
    </w:p>
    <w:tbl>
      <w:tblPr>
        <w:tblW w:w="5667" w:type="pct"/>
        <w:tblInd w:w="-1310" w:type="dxa"/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17"/>
        <w:gridCol w:w="3292"/>
        <w:gridCol w:w="1958"/>
        <w:gridCol w:w="693"/>
        <w:gridCol w:w="418"/>
        <w:gridCol w:w="461"/>
        <w:gridCol w:w="1230"/>
        <w:gridCol w:w="519"/>
        <w:gridCol w:w="766"/>
        <w:gridCol w:w="805"/>
        <w:gridCol w:w="815"/>
        <w:gridCol w:w="766"/>
        <w:gridCol w:w="917"/>
        <w:gridCol w:w="815"/>
        <w:gridCol w:w="102"/>
        <w:gridCol w:w="697"/>
        <w:gridCol w:w="20"/>
        <w:gridCol w:w="201"/>
      </w:tblGrid>
      <w:tr w:rsidR="004D3F1B" w:rsidRPr="004D3F1B" w:rsidTr="004D3F1B">
        <w:trPr>
          <w:gridAfter w:val="2"/>
          <w:wAfter w:w="67" w:type="pct"/>
          <w:trHeight w:val="585"/>
        </w:trPr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2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r w:rsidRPr="004D3F1B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4D3F1B" w:rsidRPr="004D3F1B" w:rsidTr="004D3F1B">
        <w:trPr>
          <w:gridAfter w:val="1"/>
          <w:wAfter w:w="61" w:type="pct"/>
          <w:trHeight w:val="57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МП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proofErr w:type="spellStart"/>
            <w:r w:rsidRPr="004D3F1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ОМ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М</w:t>
            </w: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ГРБС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proofErr w:type="spellStart"/>
            <w:r w:rsidRPr="004D3F1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D3F1B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ЦС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ВР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 г.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2021 г.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2022 г.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2023 г.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2024 г.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2025г.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2026 г.</w:t>
            </w:r>
          </w:p>
        </w:tc>
      </w:tr>
      <w:tr w:rsidR="004D3F1B" w:rsidRPr="004D3F1B" w:rsidTr="004D3F1B">
        <w:trPr>
          <w:gridAfter w:val="1"/>
          <w:wAfter w:w="61" w:type="pct"/>
          <w:trHeight w:val="553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Комплексные меры противодействия немедицинскому потреблению наркотических средств в муниципальном образовании "Город Глазов"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452,81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754,34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D3F1B" w:rsidRPr="004D3F1B" w:rsidTr="004D3F1B">
        <w:trPr>
          <w:gridAfter w:val="1"/>
          <w:wAfter w:w="61" w:type="pct"/>
          <w:trHeight w:val="118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Управление образования Администрации города Глазова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654,34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gridAfter w:val="1"/>
          <w:wAfter w:w="61" w:type="pct"/>
          <w:trHeight w:val="118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452,81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D3F1B" w:rsidRPr="004D3F1B" w:rsidTr="004D3F1B">
        <w:trPr>
          <w:gridAfter w:val="1"/>
          <w:wAfter w:w="61" w:type="pct"/>
          <w:trHeight w:val="106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both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Повышение качества предоставляемых населению услуг в области профилактики наркомании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D3F1B" w:rsidRPr="004D3F1B" w:rsidTr="004D3F1B">
        <w:trPr>
          <w:gridAfter w:val="1"/>
          <w:wAfter w:w="61" w:type="pct"/>
          <w:trHeight w:val="556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proofErr w:type="gramStart"/>
            <w:r w:rsidRPr="004D3F1B">
              <w:rPr>
                <w:sz w:val="20"/>
                <w:szCs w:val="20"/>
              </w:rPr>
              <w:t>Обучение по вопросам</w:t>
            </w:r>
            <w:proofErr w:type="gramEnd"/>
            <w:r w:rsidRPr="004D3F1B">
              <w:rPr>
                <w:sz w:val="20"/>
                <w:szCs w:val="20"/>
              </w:rPr>
              <w:t xml:space="preserve"> профилактики наркомании и </w:t>
            </w:r>
            <w:r w:rsidRPr="004D3F1B">
              <w:rPr>
                <w:sz w:val="20"/>
                <w:szCs w:val="20"/>
              </w:rPr>
              <w:lastRenderedPageBreak/>
              <w:t>пропаганды здорового образа жизни специалистов учреждений, занятых работой с детьми и молодежью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lastRenderedPageBreak/>
              <w:t xml:space="preserve">МБУ "Молодежный центр"; Управление </w:t>
            </w:r>
            <w:r w:rsidRPr="004D3F1B">
              <w:rPr>
                <w:color w:val="000000"/>
                <w:sz w:val="20"/>
                <w:szCs w:val="20"/>
              </w:rPr>
              <w:lastRenderedPageBreak/>
              <w:t>культуры, спорта и молодежной политики Администрации города Глазова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07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1400161430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69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</w:tr>
      <w:tr w:rsidR="004D3F1B" w:rsidRPr="004D3F1B" w:rsidTr="000E0670">
        <w:trPr>
          <w:trHeight w:val="1426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05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 xml:space="preserve">Организация и проведение межрайонных семинаров/конференций/панельных дискуссий по антинаркотической работе с подростками и молодежью для сотрудников учреждений образования, молодёжной политики, </w:t>
            </w:r>
            <w:proofErr w:type="spellStart"/>
            <w:r w:rsidRPr="004D3F1B">
              <w:rPr>
                <w:color w:val="000000"/>
                <w:sz w:val="20"/>
                <w:szCs w:val="20"/>
              </w:rPr>
              <w:t>ССУЗов</w:t>
            </w:r>
            <w:proofErr w:type="spellEnd"/>
            <w:r w:rsidRPr="004D3F1B">
              <w:rPr>
                <w:color w:val="000000"/>
                <w:sz w:val="20"/>
                <w:szCs w:val="20"/>
              </w:rPr>
              <w:t xml:space="preserve"> и ВУЗов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</w:tr>
      <w:tr w:rsidR="004D3F1B" w:rsidRPr="004D3F1B" w:rsidTr="000E0670">
        <w:trPr>
          <w:trHeight w:val="7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31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Организация и проведение конкурса антинаркотической социальной рекламы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</w:tr>
      <w:tr w:rsidR="004D3F1B" w:rsidRPr="004D3F1B" w:rsidTr="004D3F1B">
        <w:trPr>
          <w:trHeight w:val="31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3F1B">
              <w:rPr>
                <w:color w:val="000000"/>
                <w:sz w:val="20"/>
                <w:szCs w:val="20"/>
              </w:rPr>
              <w:t xml:space="preserve">Изготовление и размещение информационных материалов наружной антинаркотической социальной рекламы на рекламных </w:t>
            </w:r>
            <w:proofErr w:type="spellStart"/>
            <w:r w:rsidRPr="004D3F1B">
              <w:rPr>
                <w:color w:val="000000"/>
                <w:sz w:val="20"/>
                <w:szCs w:val="20"/>
              </w:rPr>
              <w:t>конструциях</w:t>
            </w:r>
            <w:proofErr w:type="spellEnd"/>
            <w:r w:rsidRPr="004D3F1B">
              <w:rPr>
                <w:color w:val="000000"/>
                <w:sz w:val="20"/>
                <w:szCs w:val="20"/>
              </w:rPr>
              <w:t>, изготовление переносной наружной рекламы</w:t>
            </w:r>
            <w:proofErr w:type="gramEnd"/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</w:tr>
      <w:tr w:rsidR="004D3F1B" w:rsidRPr="004D3F1B" w:rsidTr="004D3F1B">
        <w:trPr>
          <w:trHeight w:val="31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Проведение массовых досуговых, культурных, физкультурных и спортивных мероприятий среди учащихся, студентов и работающей молодежи с целью профилактики употребления наркотических веществ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</w:tr>
      <w:tr w:rsidR="004D3F1B" w:rsidRPr="004D3F1B" w:rsidTr="004D3F1B">
        <w:trPr>
          <w:trHeight w:val="31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Организация работы профильных лагерных смен для детей «группы риска», в том числе для детей, оказавшихся в трудной жизненной ситуации</w:t>
            </w: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20,00</w:t>
            </w:r>
          </w:p>
        </w:tc>
      </w:tr>
      <w:tr w:rsidR="004D3F1B" w:rsidRPr="004D3F1B" w:rsidTr="004D3F1B">
        <w:trPr>
          <w:trHeight w:val="31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ведение антинаркотической работы детскими и молодежными волонтерскими объединениями</w:t>
            </w: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10,00</w:t>
            </w:r>
          </w:p>
        </w:tc>
      </w:tr>
      <w:tr w:rsidR="004D3F1B" w:rsidRPr="004D3F1B" w:rsidTr="004D3F1B">
        <w:trPr>
          <w:trHeight w:val="1110"/>
        </w:trPr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Повышение эффективности информационного сопровождения деятельности по профилактике наркомании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43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04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Организация и проведение конкурса антинаркотической социальной рекламы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МБУ "Молодежный центр"; 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957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07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07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1400261430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279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415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06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Организация и проведение антинаркотических мероприятий, пропагандирующих ЗОЖ в сети Интернет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531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559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08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3F1B">
              <w:rPr>
                <w:color w:val="000000"/>
                <w:sz w:val="20"/>
                <w:szCs w:val="20"/>
              </w:rPr>
              <w:t xml:space="preserve">Изготовление и размещение информационных материалов наружной антинаркотической социальной рекламы на рекламных </w:t>
            </w:r>
            <w:proofErr w:type="spellStart"/>
            <w:r w:rsidRPr="004D3F1B">
              <w:rPr>
                <w:color w:val="000000"/>
                <w:sz w:val="20"/>
                <w:szCs w:val="20"/>
              </w:rPr>
              <w:t>конструциях</w:t>
            </w:r>
            <w:proofErr w:type="spellEnd"/>
            <w:r w:rsidRPr="004D3F1B">
              <w:rPr>
                <w:color w:val="000000"/>
                <w:sz w:val="20"/>
                <w:szCs w:val="20"/>
              </w:rPr>
              <w:t>, изготовление переносной наружной рекламы</w:t>
            </w:r>
            <w:proofErr w:type="gramEnd"/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85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409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FF"/>
            <w:hideMark/>
          </w:tcPr>
          <w:p w:rsidR="004D3F1B" w:rsidRPr="004D3F1B" w:rsidRDefault="004D3F1B" w:rsidP="004D3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 xml:space="preserve">Организация и проведение масштабных антинаркотических акций, массовых мероприятий, физкультурных и спортивных мероприятий, направленных на профилактику употребления наркотических средств и </w:t>
            </w:r>
            <w:proofErr w:type="spellStart"/>
            <w:r w:rsidRPr="004D3F1B">
              <w:rPr>
                <w:b/>
                <w:bCs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4D3F1B">
              <w:rPr>
                <w:b/>
                <w:bCs/>
                <w:color w:val="000000"/>
                <w:sz w:val="20"/>
                <w:szCs w:val="20"/>
              </w:rPr>
              <w:t xml:space="preserve"> веществ, пропаганду здорового образа жизни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410,01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730,34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60,69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4D3F1B" w:rsidRPr="004D3F1B" w:rsidTr="000E0670">
        <w:trPr>
          <w:trHeight w:val="1291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410,01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76,00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60,69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4D3F1B" w:rsidRPr="004D3F1B" w:rsidTr="004D3F1B">
        <w:trPr>
          <w:trHeight w:val="105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города Глазова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654,34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1515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01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Проведение массовых досуговых, культурных, физкультурных и спортивных мероприятий среди учащихся, студентов и работающей молодежи с целью профилактики употребления наркотических веществ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МБУ "Молодежный центр"; 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957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1400361430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5,84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33,69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76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Управление образования Администрации города Глазова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974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1400309550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654,34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47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МБУ "Молодежный центр"; 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957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1400309550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299,89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561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14003S9550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52,92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55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1400361430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29,01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407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05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Участие в республиканских мероприятиях антинаркотической направленности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МБУ "Молодежный центр"; 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957</w:t>
            </w: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1400361430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287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356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07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Проведение Глазовского фестиваля молодежной уличной культуры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22,35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324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415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03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08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Спортивное мероприятие среди студентов среднего профессионального образования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26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1416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hideMark/>
          </w:tcPr>
          <w:p w:rsidR="004D3F1B" w:rsidRPr="004D3F1B" w:rsidRDefault="004D3F1B" w:rsidP="004D3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Организация и проведение профилактических мероприятий, направленных на стимулирование инновационных форм и методов антинаркотической деятельности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3F1B" w:rsidRPr="004D3F1B" w:rsidTr="000E0670">
        <w:trPr>
          <w:trHeight w:val="698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04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02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ведение антинаркотической работы детскими и молодежными волонтерскими объединениями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МБУ "Молодежный центр"; Управление культуры, спорта и молодежной политики Администрации города Глазова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957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07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07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1400461430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84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yellow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0,00</w:t>
            </w:r>
          </w:p>
        </w:tc>
      </w:tr>
    </w:tbl>
    <w:p w:rsidR="004D3F1B" w:rsidRPr="004D3F1B" w:rsidRDefault="004D3F1B" w:rsidP="004D3F1B">
      <w:pPr>
        <w:jc w:val="right"/>
        <w:sectPr w:rsidR="004D3F1B" w:rsidRPr="004D3F1B" w:rsidSect="004D3F1B"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p w:rsidR="004D3F1B" w:rsidRPr="004D3F1B" w:rsidRDefault="004D3F1B" w:rsidP="004D3F1B">
      <w:pPr>
        <w:jc w:val="right"/>
        <w:sectPr w:rsidR="004D3F1B" w:rsidRPr="004D3F1B" w:rsidSect="004D3F1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D3F1B" w:rsidRPr="004D3F1B" w:rsidRDefault="004D3F1B" w:rsidP="004D3F1B">
      <w:pPr>
        <w:jc w:val="right"/>
      </w:pPr>
      <w:r w:rsidRPr="004D3F1B">
        <w:lastRenderedPageBreak/>
        <w:t>Приложение 6</w:t>
      </w:r>
    </w:p>
    <w:p w:rsidR="004D3F1B" w:rsidRPr="004D3F1B" w:rsidRDefault="004D3F1B" w:rsidP="004D3F1B">
      <w:pPr>
        <w:jc w:val="right"/>
      </w:pPr>
      <w:r w:rsidRPr="004D3F1B">
        <w:t>к муниципальной программе</w:t>
      </w:r>
    </w:p>
    <w:p w:rsidR="004D3F1B" w:rsidRPr="004D3F1B" w:rsidRDefault="004D3F1B" w:rsidP="004D3F1B">
      <w:pPr>
        <w:jc w:val="right"/>
      </w:pPr>
      <w:r w:rsidRPr="004D3F1B">
        <w:t>«Комплексные меры противодействия</w:t>
      </w:r>
    </w:p>
    <w:p w:rsidR="004D3F1B" w:rsidRPr="004D3F1B" w:rsidRDefault="004D3F1B" w:rsidP="004D3F1B">
      <w:pPr>
        <w:jc w:val="right"/>
      </w:pPr>
      <w:r w:rsidRPr="004D3F1B">
        <w:t xml:space="preserve">немедицинскому потреблению </w:t>
      </w:r>
      <w:proofErr w:type="gramStart"/>
      <w:r w:rsidRPr="004D3F1B">
        <w:t>наркотических</w:t>
      </w:r>
      <w:proofErr w:type="gramEnd"/>
      <w:r w:rsidRPr="004D3F1B">
        <w:t xml:space="preserve"> </w:t>
      </w:r>
    </w:p>
    <w:p w:rsidR="004D3F1B" w:rsidRPr="004D3F1B" w:rsidRDefault="004D3F1B" w:rsidP="004D3F1B">
      <w:pPr>
        <w:jc w:val="right"/>
      </w:pPr>
      <w:r w:rsidRPr="004D3F1B">
        <w:t xml:space="preserve">средств в муниципальном образовании </w:t>
      </w:r>
    </w:p>
    <w:p w:rsidR="004D3F1B" w:rsidRDefault="004D3F1B" w:rsidP="004D3F1B">
      <w:pPr>
        <w:jc w:val="right"/>
      </w:pPr>
      <w:r w:rsidRPr="004D3F1B">
        <w:t>«Городской округ «Город Глазов»</w:t>
      </w:r>
    </w:p>
    <w:p w:rsidR="006107C1" w:rsidRPr="004D3F1B" w:rsidRDefault="006107C1" w:rsidP="006107C1">
      <w:pPr>
        <w:jc w:val="right"/>
      </w:pPr>
      <w:r>
        <w:t>Удмуртской Республики на 2020-2026 годы</w:t>
      </w:r>
      <w:r w:rsidR="004F5306">
        <w:t>»</w:t>
      </w:r>
    </w:p>
    <w:p w:rsidR="006107C1" w:rsidRPr="004D3F1B" w:rsidRDefault="006107C1" w:rsidP="004D3F1B">
      <w:pPr>
        <w:jc w:val="right"/>
      </w:pPr>
    </w:p>
    <w:p w:rsidR="004D3F1B" w:rsidRPr="004D3F1B" w:rsidRDefault="004D3F1B" w:rsidP="000E0670">
      <w:pPr>
        <w:jc w:val="center"/>
        <w:rPr>
          <w:b/>
        </w:rPr>
      </w:pPr>
      <w:r w:rsidRPr="004D3F1B">
        <w:rPr>
          <w:b/>
        </w:rPr>
        <w:t>Прогнозная (справочная) оценка ресурсного обеспечения реализации муниципальной программы</w:t>
      </w:r>
    </w:p>
    <w:p w:rsidR="004D3F1B" w:rsidRPr="004D3F1B" w:rsidRDefault="004D3F1B" w:rsidP="004D3F1B">
      <w:pPr>
        <w:jc w:val="center"/>
        <w:rPr>
          <w:b/>
        </w:rPr>
      </w:pPr>
      <w:r w:rsidRPr="004D3F1B">
        <w:rPr>
          <w:b/>
        </w:rPr>
        <w:t xml:space="preserve">за счет всех источников финансирования </w:t>
      </w:r>
    </w:p>
    <w:p w:rsidR="004D3F1B" w:rsidRPr="004D3F1B" w:rsidRDefault="004D3F1B" w:rsidP="004D3F1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4976" w:type="pct"/>
        <w:tblLook w:val="04A0" w:firstRow="1" w:lastRow="0" w:firstColumn="1" w:lastColumn="0" w:noHBand="0" w:noVBand="1"/>
      </w:tblPr>
      <w:tblGrid>
        <w:gridCol w:w="622"/>
        <w:gridCol w:w="909"/>
        <w:gridCol w:w="1904"/>
        <w:gridCol w:w="2576"/>
        <w:gridCol w:w="1607"/>
        <w:gridCol w:w="1442"/>
        <w:gridCol w:w="1404"/>
        <w:gridCol w:w="1122"/>
        <w:gridCol w:w="947"/>
        <w:gridCol w:w="1036"/>
        <w:gridCol w:w="1033"/>
        <w:gridCol w:w="1242"/>
      </w:tblGrid>
      <w:tr w:rsidR="004D3F1B" w:rsidRPr="004D3F1B" w:rsidTr="000E0670">
        <w:trPr>
          <w:gridAfter w:val="2"/>
          <w:wAfter w:w="718" w:type="pct"/>
          <w:trHeight w:val="268"/>
        </w:trPr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3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4D3F1B" w:rsidRPr="004D3F1B" w:rsidTr="000E0670">
        <w:trPr>
          <w:trHeight w:val="413"/>
        </w:trPr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Итого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2020 г.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2021 г.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0A2F20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0A2F20">
              <w:rPr>
                <w:color w:val="000000"/>
                <w:sz w:val="20"/>
                <w:szCs w:val="20"/>
              </w:rPr>
              <w:t>2026 г.</w:t>
            </w:r>
          </w:p>
        </w:tc>
      </w:tr>
      <w:tr w:rsidR="004D3F1B" w:rsidRPr="004D3F1B" w:rsidTr="000E0670">
        <w:trPr>
          <w:trHeight w:val="424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14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Комплексные меры противодействия немедицинскому потреблению наркотических средств в муниципальном образовании «Городской округ "Город Глазов"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rPr>
                <w:b/>
                <w:bCs/>
                <w:sz w:val="20"/>
                <w:szCs w:val="20"/>
              </w:rPr>
            </w:pPr>
            <w:r w:rsidRPr="004D3F1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1 707,15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452,81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754,34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D3F1B" w:rsidRPr="000A2F20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2F20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D3F1B" w:rsidRPr="004D3F1B" w:rsidTr="004D3F1B">
        <w:trPr>
          <w:trHeight w:val="313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бюджет города Глазова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1 707,15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452,81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754,34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0A2F20" w:rsidRDefault="004D3F1B" w:rsidP="004D3F1B">
            <w:pPr>
              <w:jc w:val="center"/>
              <w:rPr>
                <w:sz w:val="20"/>
                <w:szCs w:val="20"/>
              </w:rPr>
            </w:pPr>
            <w:r w:rsidRPr="000A2F20">
              <w:rPr>
                <w:sz w:val="20"/>
                <w:szCs w:val="20"/>
              </w:rPr>
              <w:t>100,00</w:t>
            </w:r>
          </w:p>
        </w:tc>
      </w:tr>
      <w:tr w:rsidR="004D3F1B" w:rsidRPr="004D3F1B" w:rsidTr="004D3F1B">
        <w:trPr>
          <w:trHeight w:val="261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ind w:firstLineChars="100" w:firstLine="20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1B" w:rsidRPr="000A2F20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</w:tr>
      <w:tr w:rsidR="004D3F1B" w:rsidRPr="004D3F1B" w:rsidTr="004D3F1B">
        <w:trPr>
          <w:trHeight w:val="436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ind w:firstLineChars="100" w:firstLine="20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собственные средства бюджета города Глазова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851,07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152,92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198,15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100,00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0A2F20" w:rsidRDefault="004D3F1B" w:rsidP="004D3F1B">
            <w:pPr>
              <w:jc w:val="center"/>
              <w:rPr>
                <w:sz w:val="20"/>
                <w:szCs w:val="20"/>
              </w:rPr>
            </w:pPr>
            <w:r w:rsidRPr="000A2F20">
              <w:rPr>
                <w:sz w:val="20"/>
                <w:szCs w:val="20"/>
              </w:rPr>
              <w:t>100,00</w:t>
            </w:r>
          </w:p>
        </w:tc>
      </w:tr>
      <w:tr w:rsidR="004D3F1B" w:rsidRPr="004D3F1B" w:rsidTr="004D3F1B">
        <w:trPr>
          <w:trHeight w:val="527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ind w:firstLineChars="100" w:firstLine="20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 xml:space="preserve">субсидии из бюджета Удмуртской Республики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299,89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299,89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0A2F20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0A2F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3F1B" w:rsidRPr="004D3F1B" w:rsidTr="004D3F1B">
        <w:trPr>
          <w:trHeight w:val="421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ind w:firstLineChars="100" w:firstLine="20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3F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1B" w:rsidRPr="000A2F20" w:rsidRDefault="004D3F1B" w:rsidP="004D3F1B">
            <w:pPr>
              <w:rPr>
                <w:color w:val="000000"/>
                <w:sz w:val="20"/>
                <w:szCs w:val="20"/>
              </w:rPr>
            </w:pPr>
          </w:p>
        </w:tc>
      </w:tr>
      <w:tr w:rsidR="004D3F1B" w:rsidRPr="004D3F1B" w:rsidTr="004D3F1B">
        <w:trPr>
          <w:trHeight w:val="67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ind w:firstLineChars="100" w:firstLine="20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иные межбюджетные трансферы из бюджета Удмуртской Республики, имеющие целевое назначение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556,19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556,2 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D3F1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1B" w:rsidRPr="000A2F20" w:rsidRDefault="004D3F1B" w:rsidP="004D3F1B">
            <w:pPr>
              <w:rPr>
                <w:color w:val="000000"/>
                <w:sz w:val="20"/>
                <w:szCs w:val="20"/>
              </w:rPr>
            </w:pPr>
            <w:r w:rsidRPr="000A2F20">
              <w:rPr>
                <w:color w:val="000000"/>
                <w:sz w:val="20"/>
                <w:szCs w:val="20"/>
              </w:rPr>
              <w:t> 0,00</w:t>
            </w:r>
          </w:p>
        </w:tc>
      </w:tr>
      <w:tr w:rsidR="004D3F1B" w:rsidRPr="004D3F1B" w:rsidTr="004D3F1B">
        <w:trPr>
          <w:trHeight w:val="67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ind w:firstLineChars="100" w:firstLine="200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1B" w:rsidRPr="004D3F1B" w:rsidRDefault="004D3F1B" w:rsidP="004D3F1B">
            <w:pPr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3F1B" w:rsidRPr="004D3F1B" w:rsidTr="000E0670">
        <w:trPr>
          <w:trHeight w:val="14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sz w:val="20"/>
                <w:szCs w:val="20"/>
              </w:rPr>
            </w:pPr>
            <w:r w:rsidRPr="004D3F1B">
              <w:rPr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</w:rPr>
            </w:pPr>
            <w:r w:rsidRPr="004D3F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1B" w:rsidRPr="004D3F1B" w:rsidRDefault="004D3F1B" w:rsidP="004D3F1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61F13" w:rsidRDefault="004D3F1B" w:rsidP="000E0670">
      <w:pPr>
        <w:rPr>
          <w:rStyle w:val="12"/>
          <w:rFonts w:ascii="Times New Roman" w:hAnsi="Times New Roman" w:cs="Times New Roman"/>
          <w:bCs w:val="0"/>
          <w:kern w:val="0"/>
          <w:sz w:val="24"/>
          <w:szCs w:val="24"/>
        </w:rPr>
      </w:pPr>
      <w:r w:rsidRPr="004D3F1B">
        <w:br/>
      </w:r>
    </w:p>
    <w:p w:rsidR="004D3F1B" w:rsidRDefault="004D3F1B" w:rsidP="000A2F20">
      <w:pPr>
        <w:rPr>
          <w:b/>
        </w:rPr>
      </w:pPr>
    </w:p>
    <w:p w:rsidR="004D3F1B" w:rsidRDefault="004D3F1B" w:rsidP="002C6743">
      <w:pPr>
        <w:jc w:val="center"/>
        <w:rPr>
          <w:b/>
        </w:rPr>
        <w:sectPr w:rsidR="004D3F1B" w:rsidSect="000E0670">
          <w:pgSz w:w="16838" w:h="11906" w:orient="landscape"/>
          <w:pgMar w:top="993" w:right="567" w:bottom="851" w:left="567" w:header="709" w:footer="709" w:gutter="0"/>
          <w:cols w:space="708"/>
          <w:titlePg/>
          <w:docGrid w:linePitch="360"/>
        </w:sectPr>
      </w:pPr>
    </w:p>
    <w:p w:rsidR="004D3F1B" w:rsidRPr="00D11A38" w:rsidRDefault="004D3F1B" w:rsidP="00444DD6">
      <w:pPr>
        <w:jc w:val="center"/>
        <w:rPr>
          <w:rStyle w:val="12"/>
          <w:rFonts w:ascii="Times New Roman" w:hAnsi="Times New Roman" w:cs="Times New Roman"/>
          <w:b w:val="0"/>
          <w:bCs w:val="0"/>
          <w:spacing w:val="5"/>
          <w:kern w:val="0"/>
          <w:sz w:val="24"/>
          <w:szCs w:val="24"/>
        </w:rPr>
      </w:pPr>
    </w:p>
    <w:sectPr w:rsidR="004D3F1B" w:rsidRPr="00D11A38" w:rsidSect="000E0670"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73" w:rsidRDefault="00805C73">
      <w:r>
        <w:separator/>
      </w:r>
    </w:p>
  </w:endnote>
  <w:endnote w:type="continuationSeparator" w:id="0">
    <w:p w:rsidR="00805C73" w:rsidRDefault="0080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73" w:rsidRDefault="00805C73">
      <w:r>
        <w:separator/>
      </w:r>
    </w:p>
  </w:footnote>
  <w:footnote w:type="continuationSeparator" w:id="0">
    <w:p w:rsidR="00805C73" w:rsidRDefault="0080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 w:rsidP="004D3F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C73" w:rsidRDefault="00805C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 w:rsidP="004D3F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236">
      <w:rPr>
        <w:rStyle w:val="a5"/>
        <w:noProof/>
      </w:rPr>
      <w:t>11</w:t>
    </w:r>
    <w:r>
      <w:rPr>
        <w:rStyle w:val="a5"/>
      </w:rPr>
      <w:fldChar w:fldCharType="end"/>
    </w:r>
  </w:p>
  <w:p w:rsidR="00805C73" w:rsidRDefault="00805C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73" w:rsidRDefault="00805C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3C8C2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28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E5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E0B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0EC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8BB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0E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40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A6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9766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94F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729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4B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49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C7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89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E5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746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DCAB92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166684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0D4F0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9EC9A4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3ACFF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00FF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CBA58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C28FE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C0C540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E641A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6609F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6412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387C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A4E0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F896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9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4ED5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CC62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04A84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1BA62C8" w:tentative="1">
      <w:start w:val="1"/>
      <w:numFmt w:val="lowerLetter"/>
      <w:lvlText w:val="%2."/>
      <w:lvlJc w:val="left"/>
      <w:pPr>
        <w:ind w:left="1440" w:hanging="360"/>
      </w:pPr>
    </w:lvl>
    <w:lvl w:ilvl="2" w:tplc="330CB1EA" w:tentative="1">
      <w:start w:val="1"/>
      <w:numFmt w:val="lowerRoman"/>
      <w:lvlText w:val="%3."/>
      <w:lvlJc w:val="right"/>
      <w:pPr>
        <w:ind w:left="2160" w:hanging="180"/>
      </w:pPr>
    </w:lvl>
    <w:lvl w:ilvl="3" w:tplc="13923AE2" w:tentative="1">
      <w:start w:val="1"/>
      <w:numFmt w:val="decimal"/>
      <w:lvlText w:val="%4."/>
      <w:lvlJc w:val="left"/>
      <w:pPr>
        <w:ind w:left="2880" w:hanging="360"/>
      </w:pPr>
    </w:lvl>
    <w:lvl w:ilvl="4" w:tplc="4D2883C6" w:tentative="1">
      <w:start w:val="1"/>
      <w:numFmt w:val="lowerLetter"/>
      <w:lvlText w:val="%5."/>
      <w:lvlJc w:val="left"/>
      <w:pPr>
        <w:ind w:left="3600" w:hanging="360"/>
      </w:pPr>
    </w:lvl>
    <w:lvl w:ilvl="5" w:tplc="EB22F7FE" w:tentative="1">
      <w:start w:val="1"/>
      <w:numFmt w:val="lowerRoman"/>
      <w:lvlText w:val="%6."/>
      <w:lvlJc w:val="right"/>
      <w:pPr>
        <w:ind w:left="4320" w:hanging="180"/>
      </w:pPr>
    </w:lvl>
    <w:lvl w:ilvl="6" w:tplc="598EF1FE" w:tentative="1">
      <w:start w:val="1"/>
      <w:numFmt w:val="decimal"/>
      <w:lvlText w:val="%7."/>
      <w:lvlJc w:val="left"/>
      <w:pPr>
        <w:ind w:left="5040" w:hanging="360"/>
      </w:pPr>
    </w:lvl>
    <w:lvl w:ilvl="7" w:tplc="4E1887B4" w:tentative="1">
      <w:start w:val="1"/>
      <w:numFmt w:val="lowerLetter"/>
      <w:lvlText w:val="%8."/>
      <w:lvlJc w:val="left"/>
      <w:pPr>
        <w:ind w:left="5760" w:hanging="360"/>
      </w:pPr>
    </w:lvl>
    <w:lvl w:ilvl="8" w:tplc="66F40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38CF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C8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6D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020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63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20E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62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E8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AB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55E3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BE5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AE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BA2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86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A6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E79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4B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E53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316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D2B3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2D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68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E1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AC4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0B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7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242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530AC"/>
    <w:multiLevelType w:val="hybridMultilevel"/>
    <w:tmpl w:val="05783F1C"/>
    <w:lvl w:ilvl="0" w:tplc="6CDE0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8822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ED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C0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89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4B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88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8C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E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64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40E77"/>
    <w:multiLevelType w:val="hybridMultilevel"/>
    <w:tmpl w:val="9F8A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9CC"/>
    <w:multiLevelType w:val="hybridMultilevel"/>
    <w:tmpl w:val="C980F23C"/>
    <w:lvl w:ilvl="0" w:tplc="FD8806D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02A0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E6F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C1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42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A83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43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80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C0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BDC6C9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90AE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E8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85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CC3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BA1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27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A0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AE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8848A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62F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0B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49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84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22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AD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87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E32F2"/>
    <w:multiLevelType w:val="multilevel"/>
    <w:tmpl w:val="1D964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E007AF"/>
    <w:multiLevelType w:val="hybridMultilevel"/>
    <w:tmpl w:val="F37C904C"/>
    <w:lvl w:ilvl="0" w:tplc="50F63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21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EA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EB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88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02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C6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A2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2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B3F86"/>
    <w:multiLevelType w:val="hybridMultilevel"/>
    <w:tmpl w:val="878CADF4"/>
    <w:lvl w:ilvl="0" w:tplc="ED068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986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18B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AD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08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1CD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87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E7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E5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A1DC0"/>
    <w:multiLevelType w:val="hybridMultilevel"/>
    <w:tmpl w:val="B7A0EB78"/>
    <w:lvl w:ilvl="0" w:tplc="E1563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2CE7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2D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88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0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287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6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2F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0F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51C61"/>
    <w:multiLevelType w:val="hybridMultilevel"/>
    <w:tmpl w:val="21B6CD0A"/>
    <w:lvl w:ilvl="0" w:tplc="2C02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69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46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E4A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83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CC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6E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0D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66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6085F38"/>
    <w:multiLevelType w:val="hybridMultilevel"/>
    <w:tmpl w:val="740A33E8"/>
    <w:lvl w:ilvl="0" w:tplc="4CA85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44B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427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A1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6A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EE1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A0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69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6C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57063"/>
    <w:multiLevelType w:val="hybridMultilevel"/>
    <w:tmpl w:val="C8645EC8"/>
    <w:lvl w:ilvl="0" w:tplc="057A60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C6E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47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C0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8D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E0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AA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8C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64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90263"/>
    <w:multiLevelType w:val="hybridMultilevel"/>
    <w:tmpl w:val="65AE27F2"/>
    <w:lvl w:ilvl="0" w:tplc="5140918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4B62A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C82B5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7C8B2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88A411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9704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1E845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CE9E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9EBD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7DA31A1"/>
    <w:multiLevelType w:val="hybridMultilevel"/>
    <w:tmpl w:val="6E448456"/>
    <w:lvl w:ilvl="0" w:tplc="AC4EA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86F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942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89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C8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E8B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6C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41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70C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E33E11"/>
    <w:multiLevelType w:val="hybridMultilevel"/>
    <w:tmpl w:val="6280284E"/>
    <w:lvl w:ilvl="0" w:tplc="C3AE74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88A1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D1203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46277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2231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802B0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7846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6C0E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60016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F41F3"/>
    <w:multiLevelType w:val="hybridMultilevel"/>
    <w:tmpl w:val="A9A0CB88"/>
    <w:lvl w:ilvl="0" w:tplc="0A002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22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5E4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C4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8F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5CF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CB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2D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0A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C610B6"/>
    <w:multiLevelType w:val="hybridMultilevel"/>
    <w:tmpl w:val="9CC25C14"/>
    <w:lvl w:ilvl="0" w:tplc="1EDC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AC7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A47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A4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61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9C8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6D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0C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0C5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1041F8"/>
    <w:multiLevelType w:val="hybridMultilevel"/>
    <w:tmpl w:val="942CE8B2"/>
    <w:lvl w:ilvl="0" w:tplc="6ACECA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F602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2F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27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89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25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E2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82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8E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344E7"/>
    <w:multiLevelType w:val="hybridMultilevel"/>
    <w:tmpl w:val="41F82CFE"/>
    <w:lvl w:ilvl="0" w:tplc="C6183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0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4C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0C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2BE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C9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66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4C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6FB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6C0CCB"/>
    <w:multiLevelType w:val="hybridMultilevel"/>
    <w:tmpl w:val="F800BA12"/>
    <w:lvl w:ilvl="0" w:tplc="2FF41E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E9E817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BE4E9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9FE3D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494C2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04F1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2CEAD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7F49C5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5C679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2B62A5E"/>
    <w:multiLevelType w:val="hybridMultilevel"/>
    <w:tmpl w:val="2D9C38D4"/>
    <w:lvl w:ilvl="0" w:tplc="241833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6F4FB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B5E0A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F4759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83808B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51CAE1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83474C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51E139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0CE2F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4">
    <w:nsid w:val="6ADB2A6A"/>
    <w:multiLevelType w:val="hybridMultilevel"/>
    <w:tmpl w:val="B83EDC24"/>
    <w:lvl w:ilvl="0" w:tplc="4CB4E3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D4EA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8CB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6A99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6685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B087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9016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B6D6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92B6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920EC8"/>
    <w:multiLevelType w:val="hybridMultilevel"/>
    <w:tmpl w:val="7CD220DA"/>
    <w:lvl w:ilvl="0" w:tplc="E10C43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460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6EE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EF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A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EE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BC2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21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DE9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B10E5B"/>
    <w:multiLevelType w:val="hybridMultilevel"/>
    <w:tmpl w:val="0E9E349E"/>
    <w:lvl w:ilvl="0" w:tplc="04405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A62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CE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25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C6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52E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46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44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C6A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97A12"/>
    <w:multiLevelType w:val="hybridMultilevel"/>
    <w:tmpl w:val="9362B2D4"/>
    <w:lvl w:ilvl="0" w:tplc="FE9C3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F8A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28D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2A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2D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C9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A9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28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8AB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870A79"/>
    <w:multiLevelType w:val="hybridMultilevel"/>
    <w:tmpl w:val="C5B08920"/>
    <w:lvl w:ilvl="0" w:tplc="2E249764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A8060EE"/>
    <w:multiLevelType w:val="hybridMultilevel"/>
    <w:tmpl w:val="87507612"/>
    <w:lvl w:ilvl="0" w:tplc="E7067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EAA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94D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CE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49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084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0B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5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A8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6059D"/>
    <w:multiLevelType w:val="hybridMultilevel"/>
    <w:tmpl w:val="E8A6ED40"/>
    <w:lvl w:ilvl="0" w:tplc="4F20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CC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27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0B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0A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E00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42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C8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A8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"/>
  </w:num>
  <w:num w:numId="5">
    <w:abstractNumId w:val="36"/>
  </w:num>
  <w:num w:numId="6">
    <w:abstractNumId w:val="39"/>
  </w:num>
  <w:num w:numId="7">
    <w:abstractNumId w:val="19"/>
  </w:num>
  <w:num w:numId="8">
    <w:abstractNumId w:val="4"/>
  </w:num>
  <w:num w:numId="9">
    <w:abstractNumId w:val="2"/>
  </w:num>
  <w:num w:numId="10">
    <w:abstractNumId w:val="22"/>
  </w:num>
  <w:num w:numId="11">
    <w:abstractNumId w:val="20"/>
  </w:num>
  <w:num w:numId="12">
    <w:abstractNumId w:val="2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3"/>
  </w:num>
  <w:num w:numId="26">
    <w:abstractNumId w:val="0"/>
  </w:num>
  <w:num w:numId="27">
    <w:abstractNumId w:val="14"/>
  </w:num>
  <w:num w:numId="28">
    <w:abstractNumId w:val="35"/>
  </w:num>
  <w:num w:numId="29">
    <w:abstractNumId w:val="21"/>
  </w:num>
  <w:num w:numId="30">
    <w:abstractNumId w:val="37"/>
  </w:num>
  <w:num w:numId="31">
    <w:abstractNumId w:val="27"/>
  </w:num>
  <w:num w:numId="32">
    <w:abstractNumId w:val="24"/>
  </w:num>
  <w:num w:numId="33">
    <w:abstractNumId w:val="17"/>
  </w:num>
  <w:num w:numId="34">
    <w:abstractNumId w:val="3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5"/>
  </w:num>
  <w:num w:numId="39">
    <w:abstractNumId w:val="32"/>
  </w:num>
  <w:num w:numId="40">
    <w:abstractNumId w:val="34"/>
  </w:num>
  <w:num w:numId="41">
    <w:abstractNumId w:val="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8"/>
  </w:num>
  <w:num w:numId="45">
    <w:abstractNumId w:val="1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C"/>
    <w:rsid w:val="00061F13"/>
    <w:rsid w:val="00090F11"/>
    <w:rsid w:val="000A2F20"/>
    <w:rsid w:val="000E0670"/>
    <w:rsid w:val="000F20E1"/>
    <w:rsid w:val="00116081"/>
    <w:rsid w:val="00152DD6"/>
    <w:rsid w:val="00154BDE"/>
    <w:rsid w:val="00157AD7"/>
    <w:rsid w:val="00164580"/>
    <w:rsid w:val="00171F80"/>
    <w:rsid w:val="0022708F"/>
    <w:rsid w:val="002C6227"/>
    <w:rsid w:val="002C6743"/>
    <w:rsid w:val="00302E17"/>
    <w:rsid w:val="003661EF"/>
    <w:rsid w:val="00397F75"/>
    <w:rsid w:val="003B6A0D"/>
    <w:rsid w:val="003B798C"/>
    <w:rsid w:val="003E2D26"/>
    <w:rsid w:val="00444DD6"/>
    <w:rsid w:val="004C3EDC"/>
    <w:rsid w:val="004D3F1B"/>
    <w:rsid w:val="004F40E8"/>
    <w:rsid w:val="004F5306"/>
    <w:rsid w:val="0050663F"/>
    <w:rsid w:val="00557CC4"/>
    <w:rsid w:val="00586E19"/>
    <w:rsid w:val="005B2054"/>
    <w:rsid w:val="005B56FF"/>
    <w:rsid w:val="005D7C64"/>
    <w:rsid w:val="006107C1"/>
    <w:rsid w:val="00654435"/>
    <w:rsid w:val="006640EA"/>
    <w:rsid w:val="006B098D"/>
    <w:rsid w:val="006D7C5F"/>
    <w:rsid w:val="006E20E2"/>
    <w:rsid w:val="00722F69"/>
    <w:rsid w:val="007D66D2"/>
    <w:rsid w:val="00801AA9"/>
    <w:rsid w:val="00805C73"/>
    <w:rsid w:val="00840A61"/>
    <w:rsid w:val="008A1F14"/>
    <w:rsid w:val="008E0826"/>
    <w:rsid w:val="00901E99"/>
    <w:rsid w:val="009207F4"/>
    <w:rsid w:val="00985D2D"/>
    <w:rsid w:val="009C0517"/>
    <w:rsid w:val="009D29FF"/>
    <w:rsid w:val="00A316B3"/>
    <w:rsid w:val="00A40408"/>
    <w:rsid w:val="00A80236"/>
    <w:rsid w:val="00BC7435"/>
    <w:rsid w:val="00C656BA"/>
    <w:rsid w:val="00C728C3"/>
    <w:rsid w:val="00C84FEA"/>
    <w:rsid w:val="00D03473"/>
    <w:rsid w:val="00D11A38"/>
    <w:rsid w:val="00D564AC"/>
    <w:rsid w:val="00D61DBE"/>
    <w:rsid w:val="00D87E50"/>
    <w:rsid w:val="00DB048C"/>
    <w:rsid w:val="00E02F11"/>
    <w:rsid w:val="00E12E9F"/>
    <w:rsid w:val="00EE0213"/>
    <w:rsid w:val="00F77801"/>
    <w:rsid w:val="00FC0FC7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uiPriority w:val="9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C6743"/>
    <w:rPr>
      <w:i/>
      <w:iCs/>
      <w:color w:val="000000"/>
      <w:sz w:val="28"/>
      <w:szCs w:val="28"/>
      <w:shd w:val="clear" w:color="auto" w:fill="FFFFFF"/>
    </w:rPr>
  </w:style>
  <w:style w:type="paragraph" w:customStyle="1" w:styleId="-">
    <w:name w:val="Номер - дата"/>
    <w:next w:val="afb"/>
    <w:rsid w:val="002C674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c">
    <w:name w:val="List Paragraph"/>
    <w:basedOn w:val="a"/>
    <w:link w:val="afd"/>
    <w:uiPriority w:val="99"/>
    <w:qFormat/>
    <w:rsid w:val="002C6743"/>
    <w:pPr>
      <w:ind w:left="720"/>
      <w:contextualSpacing/>
    </w:pPr>
  </w:style>
  <w:style w:type="character" w:styleId="afe">
    <w:name w:val="Strong"/>
    <w:uiPriority w:val="22"/>
    <w:qFormat/>
    <w:rsid w:val="002C6743"/>
    <w:rPr>
      <w:b/>
      <w:bCs/>
    </w:rPr>
  </w:style>
  <w:style w:type="paragraph" w:customStyle="1" w:styleId="26">
    <w:name w:val="Обычный2"/>
    <w:rsid w:val="002C6743"/>
    <w:pPr>
      <w:widowControl w:val="0"/>
      <w:snapToGrid w:val="0"/>
      <w:spacing w:line="338" w:lineRule="auto"/>
    </w:pPr>
  </w:style>
  <w:style w:type="paragraph" w:styleId="afb">
    <w:name w:val="caption"/>
    <w:basedOn w:val="a"/>
    <w:next w:val="a"/>
    <w:semiHidden/>
    <w:unhideWhenUsed/>
    <w:qFormat/>
    <w:rsid w:val="002C674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4D3F1B"/>
    <w:rPr>
      <w:sz w:val="28"/>
    </w:rPr>
  </w:style>
  <w:style w:type="character" w:customStyle="1" w:styleId="40">
    <w:name w:val="Заголовок 4 Знак"/>
    <w:basedOn w:val="a0"/>
    <w:link w:val="4"/>
    <w:rsid w:val="004D3F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D3F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4D3F1B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4D3F1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D3F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D3F1B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D3F1B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4D3F1B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D3F1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4D3F1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D3F1B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4D3F1B"/>
    <w:rPr>
      <w:b/>
      <w:sz w:val="24"/>
    </w:rPr>
  </w:style>
  <w:style w:type="character" w:customStyle="1" w:styleId="23">
    <w:name w:val="Основной текст 2 Знак"/>
    <w:basedOn w:val="a0"/>
    <w:link w:val="22"/>
    <w:rsid w:val="004D3F1B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4D3F1B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4D3F1B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4D3F1B"/>
    <w:rPr>
      <w:rFonts w:ascii="Courier New" w:hAnsi="Courier New"/>
    </w:rPr>
  </w:style>
  <w:style w:type="character" w:customStyle="1" w:styleId="afd">
    <w:name w:val="Абзац списка Знак"/>
    <w:link w:val="afc"/>
    <w:uiPriority w:val="99"/>
    <w:locked/>
    <w:rsid w:val="004D3F1B"/>
    <w:rPr>
      <w:sz w:val="24"/>
      <w:szCs w:val="24"/>
    </w:rPr>
  </w:style>
  <w:style w:type="character" w:customStyle="1" w:styleId="label">
    <w:name w:val="label"/>
    <w:basedOn w:val="a0"/>
    <w:rsid w:val="004D3F1B"/>
  </w:style>
  <w:style w:type="character" w:customStyle="1" w:styleId="value1">
    <w:name w:val="value1"/>
    <w:basedOn w:val="a0"/>
    <w:rsid w:val="004D3F1B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4D3F1B"/>
  </w:style>
  <w:style w:type="paragraph" w:customStyle="1" w:styleId="14">
    <w:name w:val="Абзац списка1"/>
    <w:basedOn w:val="a"/>
    <w:uiPriority w:val="99"/>
    <w:rsid w:val="004D3F1B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4D3F1B"/>
    <w:pPr>
      <w:widowControl w:val="0"/>
      <w:autoSpaceDE w:val="0"/>
      <w:autoSpaceDN w:val="0"/>
      <w:adjustRightInd w:val="0"/>
      <w:spacing w:line="486" w:lineRule="exact"/>
      <w:ind w:firstLine="331"/>
      <w:jc w:val="both"/>
    </w:pPr>
  </w:style>
  <w:style w:type="character" w:customStyle="1" w:styleId="FontStyle16">
    <w:name w:val="Font Style16"/>
    <w:uiPriority w:val="99"/>
    <w:rsid w:val="004D3F1B"/>
    <w:rPr>
      <w:rFonts w:ascii="Times New Roman" w:hAnsi="Times New Roman"/>
      <w:sz w:val="26"/>
    </w:rPr>
  </w:style>
  <w:style w:type="character" w:styleId="aff">
    <w:name w:val="annotation reference"/>
    <w:uiPriority w:val="99"/>
    <w:unhideWhenUsed/>
    <w:rsid w:val="004D3F1B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4D3F1B"/>
    <w:pPr>
      <w:spacing w:after="200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4D3F1B"/>
    <w:rPr>
      <w:rFonts w:ascii="Calibri" w:hAnsi="Calibri"/>
    </w:rPr>
  </w:style>
  <w:style w:type="paragraph" w:styleId="aff2">
    <w:name w:val="annotation subject"/>
    <w:basedOn w:val="aff0"/>
    <w:next w:val="aff0"/>
    <w:link w:val="aff3"/>
    <w:uiPriority w:val="99"/>
    <w:unhideWhenUsed/>
    <w:rsid w:val="004D3F1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4D3F1B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4D3F1B"/>
    <w:rPr>
      <w:rFonts w:ascii="Arial" w:hAnsi="Arial" w:cs="Arial"/>
    </w:rPr>
  </w:style>
  <w:style w:type="paragraph" w:customStyle="1" w:styleId="xl66">
    <w:name w:val="xl6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D3F1B"/>
    <w:pPr>
      <w:spacing w:before="100" w:beforeAutospacing="1" w:after="100" w:afterAutospacing="1"/>
    </w:pPr>
  </w:style>
  <w:style w:type="paragraph" w:customStyle="1" w:styleId="xl69">
    <w:name w:val="xl69"/>
    <w:basedOn w:val="a"/>
    <w:rsid w:val="004D3F1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4D3F1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4D3F1B"/>
    <w:pP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2">
    <w:name w:val="xl11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4D3F1B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8">
    <w:name w:val="xl11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9">
    <w:name w:val="xl11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0">
    <w:name w:val="xl12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31">
    <w:name w:val="xl131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D3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D3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D3F1B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4D3F1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4D3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4D3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4D3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1">
    <w:name w:val="xl141"/>
    <w:basedOn w:val="a"/>
    <w:rsid w:val="004D3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2">
    <w:name w:val="xl14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4D3F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4D3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4D3F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4D3F1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4D3F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4D3F1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4D3F1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4D3F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4D3F1B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4D3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aff4">
    <w:name w:val="Основной текст_"/>
    <w:link w:val="27"/>
    <w:locked/>
    <w:rsid w:val="004D3F1B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4"/>
    <w:rsid w:val="004D3F1B"/>
    <w:pPr>
      <w:widowControl w:val="0"/>
      <w:shd w:val="clear" w:color="auto" w:fill="FFFFFF"/>
      <w:spacing w:before="360" w:line="319" w:lineRule="exact"/>
      <w:jc w:val="right"/>
    </w:pPr>
    <w:rPr>
      <w:sz w:val="27"/>
      <w:szCs w:val="27"/>
    </w:rPr>
  </w:style>
  <w:style w:type="character" w:customStyle="1" w:styleId="110">
    <w:name w:val="Основной текст + 11"/>
    <w:aliases w:val="5 pt"/>
    <w:rsid w:val="004D3F1B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uiPriority w:val="9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C6743"/>
    <w:rPr>
      <w:i/>
      <w:iCs/>
      <w:color w:val="000000"/>
      <w:sz w:val="28"/>
      <w:szCs w:val="28"/>
      <w:shd w:val="clear" w:color="auto" w:fill="FFFFFF"/>
    </w:rPr>
  </w:style>
  <w:style w:type="paragraph" w:customStyle="1" w:styleId="-">
    <w:name w:val="Номер - дата"/>
    <w:next w:val="afb"/>
    <w:rsid w:val="002C674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fc">
    <w:name w:val="List Paragraph"/>
    <w:basedOn w:val="a"/>
    <w:link w:val="afd"/>
    <w:uiPriority w:val="99"/>
    <w:qFormat/>
    <w:rsid w:val="002C6743"/>
    <w:pPr>
      <w:ind w:left="720"/>
      <w:contextualSpacing/>
    </w:pPr>
  </w:style>
  <w:style w:type="character" w:styleId="afe">
    <w:name w:val="Strong"/>
    <w:uiPriority w:val="22"/>
    <w:qFormat/>
    <w:rsid w:val="002C6743"/>
    <w:rPr>
      <w:b/>
      <w:bCs/>
    </w:rPr>
  </w:style>
  <w:style w:type="paragraph" w:customStyle="1" w:styleId="26">
    <w:name w:val="Обычный2"/>
    <w:rsid w:val="002C6743"/>
    <w:pPr>
      <w:widowControl w:val="0"/>
      <w:snapToGrid w:val="0"/>
      <w:spacing w:line="338" w:lineRule="auto"/>
    </w:pPr>
  </w:style>
  <w:style w:type="paragraph" w:styleId="afb">
    <w:name w:val="caption"/>
    <w:basedOn w:val="a"/>
    <w:next w:val="a"/>
    <w:semiHidden/>
    <w:unhideWhenUsed/>
    <w:qFormat/>
    <w:rsid w:val="002C674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4D3F1B"/>
    <w:rPr>
      <w:sz w:val="28"/>
    </w:rPr>
  </w:style>
  <w:style w:type="character" w:customStyle="1" w:styleId="40">
    <w:name w:val="Заголовок 4 Знак"/>
    <w:basedOn w:val="a0"/>
    <w:link w:val="4"/>
    <w:rsid w:val="004D3F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D3F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4D3F1B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4D3F1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D3F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D3F1B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D3F1B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4D3F1B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D3F1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4D3F1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4D3F1B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4D3F1B"/>
    <w:rPr>
      <w:b/>
      <w:sz w:val="24"/>
    </w:rPr>
  </w:style>
  <w:style w:type="character" w:customStyle="1" w:styleId="23">
    <w:name w:val="Основной текст 2 Знак"/>
    <w:basedOn w:val="a0"/>
    <w:link w:val="22"/>
    <w:rsid w:val="004D3F1B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4D3F1B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4D3F1B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4D3F1B"/>
    <w:rPr>
      <w:rFonts w:ascii="Courier New" w:hAnsi="Courier New"/>
    </w:rPr>
  </w:style>
  <w:style w:type="character" w:customStyle="1" w:styleId="afd">
    <w:name w:val="Абзац списка Знак"/>
    <w:link w:val="afc"/>
    <w:uiPriority w:val="99"/>
    <w:locked/>
    <w:rsid w:val="004D3F1B"/>
    <w:rPr>
      <w:sz w:val="24"/>
      <w:szCs w:val="24"/>
    </w:rPr>
  </w:style>
  <w:style w:type="character" w:customStyle="1" w:styleId="label">
    <w:name w:val="label"/>
    <w:basedOn w:val="a0"/>
    <w:rsid w:val="004D3F1B"/>
  </w:style>
  <w:style w:type="character" w:customStyle="1" w:styleId="value1">
    <w:name w:val="value1"/>
    <w:basedOn w:val="a0"/>
    <w:rsid w:val="004D3F1B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4D3F1B"/>
  </w:style>
  <w:style w:type="paragraph" w:customStyle="1" w:styleId="14">
    <w:name w:val="Абзац списка1"/>
    <w:basedOn w:val="a"/>
    <w:uiPriority w:val="99"/>
    <w:rsid w:val="004D3F1B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4D3F1B"/>
    <w:pPr>
      <w:widowControl w:val="0"/>
      <w:autoSpaceDE w:val="0"/>
      <w:autoSpaceDN w:val="0"/>
      <w:adjustRightInd w:val="0"/>
      <w:spacing w:line="486" w:lineRule="exact"/>
      <w:ind w:firstLine="331"/>
      <w:jc w:val="both"/>
    </w:pPr>
  </w:style>
  <w:style w:type="character" w:customStyle="1" w:styleId="FontStyle16">
    <w:name w:val="Font Style16"/>
    <w:uiPriority w:val="99"/>
    <w:rsid w:val="004D3F1B"/>
    <w:rPr>
      <w:rFonts w:ascii="Times New Roman" w:hAnsi="Times New Roman"/>
      <w:sz w:val="26"/>
    </w:rPr>
  </w:style>
  <w:style w:type="character" w:styleId="aff">
    <w:name w:val="annotation reference"/>
    <w:uiPriority w:val="99"/>
    <w:unhideWhenUsed/>
    <w:rsid w:val="004D3F1B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4D3F1B"/>
    <w:pPr>
      <w:spacing w:after="200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4D3F1B"/>
    <w:rPr>
      <w:rFonts w:ascii="Calibri" w:hAnsi="Calibri"/>
    </w:rPr>
  </w:style>
  <w:style w:type="paragraph" w:styleId="aff2">
    <w:name w:val="annotation subject"/>
    <w:basedOn w:val="aff0"/>
    <w:next w:val="aff0"/>
    <w:link w:val="aff3"/>
    <w:uiPriority w:val="99"/>
    <w:unhideWhenUsed/>
    <w:rsid w:val="004D3F1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4D3F1B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4D3F1B"/>
    <w:rPr>
      <w:rFonts w:ascii="Arial" w:hAnsi="Arial" w:cs="Arial"/>
    </w:rPr>
  </w:style>
  <w:style w:type="paragraph" w:customStyle="1" w:styleId="xl66">
    <w:name w:val="xl6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D3F1B"/>
    <w:pPr>
      <w:spacing w:before="100" w:beforeAutospacing="1" w:after="100" w:afterAutospacing="1"/>
    </w:pPr>
  </w:style>
  <w:style w:type="paragraph" w:customStyle="1" w:styleId="xl69">
    <w:name w:val="xl69"/>
    <w:basedOn w:val="a"/>
    <w:rsid w:val="004D3F1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4D3F1B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4D3F1B"/>
    <w:pP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2">
    <w:name w:val="xl11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4D3F1B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8">
    <w:name w:val="xl118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9">
    <w:name w:val="xl11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0">
    <w:name w:val="xl12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31">
    <w:name w:val="xl131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D3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D3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D3F1B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4D3F1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4D3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4D3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4D3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1">
    <w:name w:val="xl141"/>
    <w:basedOn w:val="a"/>
    <w:rsid w:val="004D3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2">
    <w:name w:val="xl142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4D3F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4">
    <w:name w:val="xl144"/>
    <w:basedOn w:val="a"/>
    <w:rsid w:val="004D3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4D3F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4D3F1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4D3F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4D3F1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4D3F1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4D3F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4D3F1B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4D3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4D3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5">
    <w:name w:val="xl155"/>
    <w:basedOn w:val="a"/>
    <w:rsid w:val="004D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6">
    <w:name w:val="xl156"/>
    <w:basedOn w:val="a"/>
    <w:rsid w:val="004D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aff4">
    <w:name w:val="Основной текст_"/>
    <w:link w:val="27"/>
    <w:locked/>
    <w:rsid w:val="004D3F1B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4"/>
    <w:rsid w:val="004D3F1B"/>
    <w:pPr>
      <w:widowControl w:val="0"/>
      <w:shd w:val="clear" w:color="auto" w:fill="FFFFFF"/>
      <w:spacing w:before="360" w:line="319" w:lineRule="exact"/>
      <w:jc w:val="right"/>
    </w:pPr>
    <w:rPr>
      <w:sz w:val="27"/>
      <w:szCs w:val="27"/>
    </w:rPr>
  </w:style>
  <w:style w:type="character" w:customStyle="1" w:styleId="110">
    <w:name w:val="Основной текст + 11"/>
    <w:aliases w:val="5 pt"/>
    <w:rsid w:val="004D3F1B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3664</Words>
  <Characters>27631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Марина Суслова</cp:lastModifiedBy>
  <cp:revision>13</cp:revision>
  <cp:lastPrinted>2023-11-29T09:41:00Z</cp:lastPrinted>
  <dcterms:created xsi:type="dcterms:W3CDTF">2023-11-24T04:31:00Z</dcterms:created>
  <dcterms:modified xsi:type="dcterms:W3CDTF">2023-11-29T11:32:00Z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