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6C54" w:rsidRPr="009036D3" w:rsidRDefault="003D6C54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6"/>
          <w:szCs w:val="26"/>
        </w:rPr>
      </w:pPr>
      <w:bookmarkStart w:id="0" w:name="_Ref444904026"/>
      <w:r w:rsidRPr="009036D3">
        <w:rPr>
          <w:rFonts w:ascii="Times New Roman" w:hAnsi="Times New Roman"/>
          <w:sz w:val="26"/>
          <w:szCs w:val="26"/>
        </w:rPr>
        <w:t>Приложение №10</w:t>
      </w:r>
    </w:p>
    <w:p w:rsidR="003D6C54" w:rsidRPr="009036D3" w:rsidRDefault="003D6C54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6"/>
          <w:szCs w:val="26"/>
        </w:rPr>
      </w:pPr>
      <w:r w:rsidRPr="009036D3">
        <w:rPr>
          <w:rFonts w:ascii="Times New Roman" w:hAnsi="Times New Roman"/>
          <w:sz w:val="26"/>
          <w:szCs w:val="26"/>
        </w:rPr>
        <w:t xml:space="preserve">к Концессионному соглашению </w:t>
      </w:r>
    </w:p>
    <w:p w:rsidR="003D6C54" w:rsidRPr="009036D3" w:rsidRDefault="003D6C54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6"/>
          <w:szCs w:val="26"/>
        </w:rPr>
      </w:pPr>
      <w:r w:rsidRPr="009036D3">
        <w:rPr>
          <w:rFonts w:ascii="Times New Roman" w:hAnsi="Times New Roman"/>
          <w:sz w:val="26"/>
          <w:szCs w:val="26"/>
        </w:rPr>
        <w:t>№___ от _____20</w:t>
      </w:r>
      <w:r w:rsidR="00234E00">
        <w:rPr>
          <w:rFonts w:ascii="Times New Roman" w:hAnsi="Times New Roman"/>
          <w:sz w:val="26"/>
          <w:szCs w:val="26"/>
        </w:rPr>
        <w:t>20</w:t>
      </w:r>
      <w:r w:rsidRPr="009036D3">
        <w:rPr>
          <w:rFonts w:ascii="Times New Roman" w:hAnsi="Times New Roman"/>
          <w:sz w:val="26"/>
          <w:szCs w:val="26"/>
        </w:rPr>
        <w:t xml:space="preserve"> г.</w:t>
      </w:r>
    </w:p>
    <w:p w:rsidR="003D6C54" w:rsidRPr="009036D3" w:rsidRDefault="003D6C54" w:rsidP="003D6C54">
      <w:pPr>
        <w:spacing w:after="0" w:line="23" w:lineRule="atLeast"/>
        <w:jc w:val="right"/>
        <w:rPr>
          <w:rFonts w:ascii="Times New Roman" w:hAnsi="Times New Roman"/>
          <w:sz w:val="26"/>
          <w:szCs w:val="26"/>
        </w:rPr>
      </w:pPr>
    </w:p>
    <w:p w:rsidR="003D6C54" w:rsidRPr="009036D3" w:rsidRDefault="003D6C54" w:rsidP="003D6C54">
      <w:pPr>
        <w:spacing w:after="0" w:line="23" w:lineRule="atLeast"/>
        <w:jc w:val="center"/>
        <w:rPr>
          <w:rFonts w:ascii="Times New Roman" w:hAnsi="Times New Roman"/>
          <w:sz w:val="26"/>
          <w:szCs w:val="26"/>
        </w:rPr>
      </w:pPr>
    </w:p>
    <w:p w:rsidR="003D6C54" w:rsidRPr="009036D3" w:rsidRDefault="003D6C54" w:rsidP="003D6C54">
      <w:pPr>
        <w:widowControl w:val="0"/>
        <w:tabs>
          <w:tab w:val="left" w:pos="5197"/>
        </w:tabs>
        <w:autoSpaceDE w:val="0"/>
        <w:autoSpaceDN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bookmarkStart w:id="1" w:name="_DV_M919"/>
      <w:bookmarkEnd w:id="1"/>
      <w:r w:rsidRPr="009036D3">
        <w:rPr>
          <w:rFonts w:ascii="Times New Roman" w:hAnsi="Times New Roman"/>
          <w:b/>
          <w:sz w:val="26"/>
          <w:szCs w:val="26"/>
        </w:rPr>
        <w:t>КОМПЕНСАЦИЯ ПРИ ДОСРОЧНОМ РАСТОРЖЕНИИ КОНЦЕССИОННОГО СОГЛАШЕНИЯ</w:t>
      </w:r>
    </w:p>
    <w:p w:rsidR="003D6C54" w:rsidRPr="009036D3" w:rsidRDefault="003D6C54" w:rsidP="003D6C54">
      <w:pPr>
        <w:spacing w:after="120"/>
        <w:rPr>
          <w:b/>
          <w:sz w:val="26"/>
          <w:szCs w:val="26"/>
        </w:rPr>
      </w:pPr>
    </w:p>
    <w:p w:rsidR="003D6C54" w:rsidRPr="009036D3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2" w:name="_Ref477974440"/>
      <w:bookmarkStart w:id="3" w:name="_Ref477979720"/>
      <w:bookmarkStart w:id="4" w:name="_Ref480289051"/>
      <w:bookmarkEnd w:id="0"/>
      <w:r w:rsidRPr="009036D3">
        <w:rPr>
          <w:sz w:val="26"/>
          <w:szCs w:val="26"/>
        </w:rPr>
        <w:t>Настоящее Приложение 10 (далее – Приложение) устанавливает перечен</w:t>
      </w:r>
      <w:r w:rsidR="0039657B">
        <w:rPr>
          <w:sz w:val="26"/>
          <w:szCs w:val="26"/>
        </w:rPr>
        <w:t>ь и</w:t>
      </w:r>
      <w:r w:rsidRPr="009036D3">
        <w:rPr>
          <w:sz w:val="26"/>
          <w:szCs w:val="26"/>
        </w:rPr>
        <w:t xml:space="preserve"> порядок определения размера расходов Концессионера в случае досрочного прекращения (расторжения) Концессионного соглашения (далее – Компенсация при досрочном расторжении). </w:t>
      </w:r>
    </w:p>
    <w:p w:rsidR="003D6C54" w:rsidRPr="009036D3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9036D3">
        <w:rPr>
          <w:sz w:val="26"/>
          <w:szCs w:val="26"/>
        </w:rPr>
        <w:t>Основания для выплаты Компенсации при досрочном расторжении определяются Концессионным соглашением.</w:t>
      </w:r>
    </w:p>
    <w:bookmarkEnd w:id="2"/>
    <w:bookmarkEnd w:id="3"/>
    <w:bookmarkEnd w:id="4"/>
    <w:p w:rsidR="003D6C54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 xml:space="preserve">Стороны соглашаются, что указанная в </w:t>
      </w:r>
      <w:r>
        <w:rPr>
          <w:sz w:val="26"/>
          <w:szCs w:val="26"/>
        </w:rPr>
        <w:t>настоящем Приложении №10</w:t>
      </w:r>
      <w:r w:rsidR="00A64C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Компенсация при досрочном расторжении </w:t>
      </w:r>
      <w:r w:rsidRPr="00B54EB5">
        <w:rPr>
          <w:sz w:val="26"/>
          <w:szCs w:val="26"/>
        </w:rPr>
        <w:t>является единственной формой возмещения и ее предельным размером, на которые вправе претендовать Концессионер после</w:t>
      </w:r>
      <w:r>
        <w:rPr>
          <w:sz w:val="26"/>
          <w:szCs w:val="26"/>
        </w:rPr>
        <w:t xml:space="preserve"> досрочного</w:t>
      </w:r>
      <w:r w:rsidRPr="00B54EB5">
        <w:rPr>
          <w:sz w:val="26"/>
          <w:szCs w:val="26"/>
        </w:rPr>
        <w:t xml:space="preserve"> прекращения Концессионного соглашения по любым основаниям, за исключением случаев, прямо предусмотренных Концессионным соглашением.</w:t>
      </w:r>
    </w:p>
    <w:p w:rsidR="003D6C54" w:rsidRDefault="003D6C54" w:rsidP="003D6C54">
      <w:pPr>
        <w:pStyle w:val="FWSL5"/>
        <w:tabs>
          <w:tab w:val="clear" w:pos="1069"/>
          <w:tab w:val="left" w:pos="993"/>
        </w:tabs>
        <w:spacing w:after="120" w:line="276" w:lineRule="auto"/>
        <w:ind w:left="993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Компенсация при досрочном расторжении выплачивается в части расходов Концессионера, которые не были возмещены за счет Тарифа. </w:t>
      </w:r>
    </w:p>
    <w:p w:rsidR="003D6C54" w:rsidRPr="00FC0F8B" w:rsidRDefault="003D6C54" w:rsidP="003D6C54">
      <w:pPr>
        <w:pStyle w:val="FWSL5"/>
        <w:tabs>
          <w:tab w:val="clear" w:pos="1069"/>
          <w:tab w:val="left" w:pos="993"/>
        </w:tabs>
        <w:spacing w:after="120" w:line="276" w:lineRule="auto"/>
        <w:ind w:left="993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Возмещение </w:t>
      </w:r>
      <w:r w:rsidRPr="009036D3">
        <w:rPr>
          <w:sz w:val="26"/>
          <w:szCs w:val="26"/>
        </w:rPr>
        <w:t>расходов Концессионера в случае досрочного прекращения (расторжения) Концессионного соглашения</w:t>
      </w:r>
      <w:r w:rsidR="00A64C47">
        <w:rPr>
          <w:sz w:val="26"/>
          <w:szCs w:val="26"/>
        </w:rPr>
        <w:t xml:space="preserve"> </w:t>
      </w:r>
      <w:r w:rsidR="00E32F5E">
        <w:rPr>
          <w:sz w:val="26"/>
          <w:szCs w:val="26"/>
        </w:rPr>
        <w:t xml:space="preserve">определяется на основании расчета суммы Компенсации, составленного Концессионером и согласованного с Концедентом, а в случае несогласия Концедента с суммой расчета Компенсации считается, что между сторонами возник спор, который подлежит разрешению в порядке, предусмотренном Концессионным соглашением. 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bookmarkStart w:id="5" w:name="_Ref480285088"/>
      <w:r w:rsidRPr="00B54EB5">
        <w:rPr>
          <w:sz w:val="26"/>
          <w:szCs w:val="26"/>
        </w:rPr>
        <w:t xml:space="preserve">При расчете размера </w:t>
      </w:r>
      <w:r>
        <w:rPr>
          <w:sz w:val="26"/>
          <w:szCs w:val="26"/>
        </w:rPr>
        <w:t>Компенсации при досрочном расторжении</w:t>
      </w:r>
      <w:r w:rsidRPr="00B54EB5">
        <w:rPr>
          <w:sz w:val="26"/>
          <w:szCs w:val="26"/>
        </w:rPr>
        <w:t xml:space="preserve"> Стороны руководствуются следующими положениями: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6" w:name="_Ref480287616"/>
      <w:r w:rsidRPr="00B54EB5">
        <w:rPr>
          <w:sz w:val="26"/>
          <w:szCs w:val="26"/>
        </w:rPr>
        <w:t xml:space="preserve">предельный размер расходов Концессионера, используемых в целях определения размера </w:t>
      </w:r>
      <w:r>
        <w:rPr>
          <w:sz w:val="26"/>
          <w:szCs w:val="26"/>
        </w:rPr>
        <w:t>Компенсации при досрочном расторжении</w:t>
      </w:r>
      <w:r w:rsidRPr="00B54EB5">
        <w:rPr>
          <w:sz w:val="26"/>
          <w:szCs w:val="26"/>
        </w:rPr>
        <w:t>, составляет:</w:t>
      </w:r>
      <w:bookmarkEnd w:id="5"/>
      <w:bookmarkEnd w:id="6"/>
    </w:p>
    <w:p w:rsidR="0082015F" w:rsidRPr="0082015F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в отношении расходов Концессионера на Проектирование при прекращении Концессионного соглашения до</w:t>
      </w:r>
      <w:r w:rsidRPr="00B54EB5">
        <w:rPr>
          <w:rFonts w:eastAsia="MS Mincho"/>
          <w:sz w:val="26"/>
          <w:szCs w:val="26"/>
        </w:rPr>
        <w:t xml:space="preserve"> даты </w:t>
      </w:r>
      <w:r w:rsidRPr="00B54EB5">
        <w:rPr>
          <w:sz w:val="26"/>
          <w:szCs w:val="26"/>
        </w:rPr>
        <w:t xml:space="preserve">получения Концессионером положительного заключения </w:t>
      </w:r>
      <w:r>
        <w:rPr>
          <w:sz w:val="26"/>
          <w:szCs w:val="26"/>
        </w:rPr>
        <w:t>экспертизы Проектной документации (далее по тексту настоящего приложения –</w:t>
      </w:r>
      <w:r w:rsidR="00BD6FC6">
        <w:rPr>
          <w:sz w:val="26"/>
          <w:szCs w:val="26"/>
        </w:rPr>
        <w:t xml:space="preserve"> </w:t>
      </w:r>
      <w:r w:rsidRPr="00DB6CE8">
        <w:rPr>
          <w:b/>
          <w:sz w:val="26"/>
          <w:szCs w:val="26"/>
        </w:rPr>
        <w:t>«Экспертиза»</w:t>
      </w:r>
      <w:r>
        <w:rPr>
          <w:sz w:val="26"/>
          <w:szCs w:val="26"/>
        </w:rPr>
        <w:t>)</w:t>
      </w:r>
      <w:r w:rsidRPr="00B54EB5">
        <w:rPr>
          <w:sz w:val="26"/>
          <w:szCs w:val="26"/>
        </w:rPr>
        <w:t xml:space="preserve"> – </w:t>
      </w:r>
      <w:r w:rsidR="0082015F" w:rsidRPr="00EE670F">
        <w:rPr>
          <w:sz w:val="26"/>
          <w:szCs w:val="26"/>
        </w:rPr>
        <w:t xml:space="preserve">в размере, не превышающем расходы на </w:t>
      </w:r>
      <w:r w:rsidR="0082015F" w:rsidRPr="00EE670F">
        <w:rPr>
          <w:sz w:val="26"/>
          <w:szCs w:val="26"/>
        </w:rPr>
        <w:lastRenderedPageBreak/>
        <w:t>проектирование в соответствие с нормами справочников и сборников базовых цен на проектные работы.</w:t>
      </w:r>
    </w:p>
    <w:p w:rsidR="003D6C54" w:rsidRPr="00B54EB5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в отношении расходов Концессионера на Проектирование при прекращении Концессионного соглашения после </w:t>
      </w:r>
      <w:r w:rsidRPr="00B54EB5">
        <w:rPr>
          <w:rFonts w:eastAsia="MS Mincho"/>
          <w:sz w:val="26"/>
          <w:szCs w:val="26"/>
        </w:rPr>
        <w:t xml:space="preserve">даты </w:t>
      </w:r>
      <w:r w:rsidRPr="00B54EB5">
        <w:rPr>
          <w:sz w:val="26"/>
          <w:szCs w:val="26"/>
        </w:rPr>
        <w:t xml:space="preserve">получения Концессионером положительного заключения Экспертизы - в размере, не превышающем размер расходов на Проектирование согласно положительному заключению </w:t>
      </w:r>
      <w:r>
        <w:rPr>
          <w:sz w:val="26"/>
          <w:szCs w:val="26"/>
        </w:rPr>
        <w:t>Экспертизы</w:t>
      </w:r>
      <w:r w:rsidRPr="00B54EB5">
        <w:rPr>
          <w:sz w:val="26"/>
          <w:szCs w:val="26"/>
        </w:rPr>
        <w:t xml:space="preserve">. При этом расходы на разработку Проектной документации и прохождение Экспертизы составляют </w:t>
      </w:r>
      <w:r w:rsidR="002D5E7E">
        <w:rPr>
          <w:sz w:val="26"/>
          <w:szCs w:val="26"/>
        </w:rPr>
        <w:t>40</w:t>
      </w:r>
      <w:r w:rsidRPr="00B54EB5">
        <w:rPr>
          <w:sz w:val="26"/>
          <w:szCs w:val="26"/>
        </w:rPr>
        <w:t xml:space="preserve">% от величины всех расходов на Проектирование, а расходы на разработку Рабочей документации – </w:t>
      </w:r>
      <w:r w:rsidR="002D5E7E">
        <w:rPr>
          <w:sz w:val="26"/>
          <w:szCs w:val="26"/>
        </w:rPr>
        <w:t>60</w:t>
      </w:r>
      <w:r w:rsidRPr="00B54EB5">
        <w:rPr>
          <w:sz w:val="26"/>
          <w:szCs w:val="26"/>
        </w:rPr>
        <w:t>%;</w:t>
      </w:r>
    </w:p>
    <w:p w:rsidR="003D6C54" w:rsidRPr="00B54EB5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bookmarkStart w:id="7" w:name="_Ref480559199"/>
      <w:r w:rsidRPr="00B54EB5">
        <w:rPr>
          <w:sz w:val="26"/>
          <w:szCs w:val="26"/>
        </w:rPr>
        <w:t>в отношении расходов Концессионера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 xml:space="preserve"> - в размере, не превышающем размер расходов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 xml:space="preserve"> согласно положительному заключению Экспертизы</w:t>
      </w:r>
      <w:bookmarkEnd w:id="7"/>
      <w:r>
        <w:rPr>
          <w:sz w:val="26"/>
          <w:szCs w:val="26"/>
        </w:rPr>
        <w:t xml:space="preserve"> и положительному заключению о проверке достоверности сметной стоимости</w:t>
      </w:r>
      <w:r w:rsidRPr="00B54EB5">
        <w:rPr>
          <w:sz w:val="26"/>
          <w:szCs w:val="26"/>
        </w:rPr>
        <w:t>;</w:t>
      </w:r>
    </w:p>
    <w:p w:rsidR="003D6C54" w:rsidRPr="00B54EB5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в отношении расходов Концессионера </w:t>
      </w:r>
      <w:r w:rsidRPr="00B54EB5">
        <w:rPr>
          <w:bCs/>
          <w:sz w:val="26"/>
          <w:szCs w:val="26"/>
        </w:rPr>
        <w:t>на подключение</w:t>
      </w:r>
      <w:r>
        <w:rPr>
          <w:bCs/>
          <w:sz w:val="26"/>
          <w:szCs w:val="26"/>
        </w:rPr>
        <w:t xml:space="preserve"> (технологическое присоединение)</w:t>
      </w:r>
      <w:r w:rsidR="003520F6" w:rsidRPr="003520F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Объектов соглашения</w:t>
      </w:r>
      <w:r w:rsidRPr="00B54EB5">
        <w:rPr>
          <w:bCs/>
          <w:sz w:val="26"/>
          <w:szCs w:val="26"/>
        </w:rPr>
        <w:t xml:space="preserve"> - </w:t>
      </w:r>
      <w:r w:rsidRPr="00B54EB5">
        <w:rPr>
          <w:sz w:val="26"/>
          <w:szCs w:val="26"/>
        </w:rPr>
        <w:t>в размере, не превышающем размер указанных затрат</w:t>
      </w:r>
      <w:r>
        <w:rPr>
          <w:sz w:val="26"/>
          <w:szCs w:val="26"/>
        </w:rPr>
        <w:t>, рассчитанным в соответствии с</w:t>
      </w:r>
      <w:r w:rsidR="00A64C47">
        <w:rPr>
          <w:sz w:val="26"/>
          <w:szCs w:val="26"/>
        </w:rPr>
        <w:t xml:space="preserve"> </w:t>
      </w:r>
      <w:r w:rsidR="004C154B">
        <w:rPr>
          <w:bCs/>
          <w:sz w:val="26"/>
          <w:szCs w:val="26"/>
        </w:rPr>
        <w:t xml:space="preserve">действующим </w:t>
      </w:r>
      <w:r>
        <w:rPr>
          <w:bCs/>
          <w:sz w:val="26"/>
          <w:szCs w:val="26"/>
        </w:rPr>
        <w:t>законодательством</w:t>
      </w:r>
      <w:r w:rsidRPr="00B54EB5">
        <w:rPr>
          <w:bCs/>
          <w:sz w:val="26"/>
          <w:szCs w:val="26"/>
        </w:rPr>
        <w:t>;</w:t>
      </w:r>
    </w:p>
    <w:p w:rsidR="003D6C54" w:rsidRPr="00B54EB5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Общий размер компенсации расходов Концессионера на Проектирование и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 xml:space="preserve"> не должен превышать </w:t>
      </w:r>
      <w:r>
        <w:rPr>
          <w:sz w:val="26"/>
          <w:szCs w:val="26"/>
        </w:rPr>
        <w:t>предельный размер расходов Концессионера на Создание и Реконструкцию (Приложение №12 к Концессионному соглашению)</w:t>
      </w:r>
      <w:r w:rsidRPr="00B54EB5">
        <w:rPr>
          <w:sz w:val="26"/>
          <w:szCs w:val="26"/>
        </w:rPr>
        <w:t>.</w:t>
      </w:r>
    </w:p>
    <w:p w:rsidR="003D6C54" w:rsidRPr="00E808B2" w:rsidRDefault="003D6C54" w:rsidP="0082015F">
      <w:pPr>
        <w:pStyle w:val="FWSL5"/>
        <w:numPr>
          <w:ilvl w:val="2"/>
          <w:numId w:val="1"/>
        </w:numPr>
        <w:tabs>
          <w:tab w:val="clear" w:pos="1069"/>
          <w:tab w:val="clear" w:pos="4309"/>
          <w:tab w:val="left" w:pos="993"/>
        </w:tabs>
        <w:spacing w:after="120" w:line="276" w:lineRule="auto"/>
        <w:rPr>
          <w:sz w:val="26"/>
          <w:szCs w:val="26"/>
        </w:rPr>
      </w:pPr>
      <w:r w:rsidRPr="00E808B2">
        <w:rPr>
          <w:sz w:val="26"/>
          <w:szCs w:val="26"/>
        </w:rPr>
        <w:t>При расчете Компенсации при досрочном расторжении в случаях, предусмотренных настоящим приложением, в состав Компенсации при досрочном расторжении включается сумма процентов по ставке</w:t>
      </w:r>
      <w:r w:rsidR="0082015F" w:rsidRPr="00E808B2">
        <w:rPr>
          <w:sz w:val="26"/>
          <w:szCs w:val="26"/>
        </w:rPr>
        <w:t xml:space="preserve">, установленной по Соглашениям о финансировании между Концессионером и Финансирующей организацией, но в любом случае, не более 11,625% годовых </w:t>
      </w:r>
      <w:r w:rsidR="00F57ABD" w:rsidRPr="00E808B2">
        <w:rPr>
          <w:sz w:val="26"/>
          <w:szCs w:val="26"/>
        </w:rPr>
        <w:t xml:space="preserve"> </w:t>
      </w:r>
      <w:r w:rsidRPr="00E808B2">
        <w:rPr>
          <w:sz w:val="26"/>
          <w:szCs w:val="26"/>
        </w:rPr>
        <w:t xml:space="preserve">(далее по тексту настоящего Приложения – </w:t>
      </w:r>
      <w:r w:rsidRPr="00E808B2">
        <w:rPr>
          <w:b/>
          <w:sz w:val="26"/>
          <w:szCs w:val="26"/>
        </w:rPr>
        <w:t>«компенсация процентов на сумму подтвержденных затрат Концессионера»</w:t>
      </w:r>
      <w:r w:rsidRPr="00E808B2">
        <w:rPr>
          <w:sz w:val="26"/>
          <w:szCs w:val="26"/>
        </w:rPr>
        <w:t xml:space="preserve">). </w:t>
      </w:r>
    </w:p>
    <w:p w:rsidR="003D6C54" w:rsidRPr="00B25F8A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25F8A">
        <w:rPr>
          <w:sz w:val="26"/>
          <w:szCs w:val="26"/>
        </w:rPr>
        <w:t xml:space="preserve">В случае, если на дату досрочного расторжения Концессионного соглашения в отношении различных Объектов соглашения </w:t>
      </w:r>
      <w:r>
        <w:rPr>
          <w:sz w:val="26"/>
          <w:szCs w:val="26"/>
        </w:rPr>
        <w:t>исполнение обязательств Концессионера находится</w:t>
      </w:r>
      <w:r w:rsidRPr="00B25F8A">
        <w:rPr>
          <w:sz w:val="26"/>
          <w:szCs w:val="26"/>
        </w:rPr>
        <w:t xml:space="preserve"> на различных стадиях (Проектирование, получение Экспертизы, Ввод в эксплуатацию и т.д.), размер Компенсации при досрочном расторжении рассчитывается по правилам, предусмотренным настоящим Приложением</w:t>
      </w:r>
      <w:r>
        <w:rPr>
          <w:sz w:val="26"/>
          <w:szCs w:val="26"/>
        </w:rPr>
        <w:t>,</w:t>
      </w:r>
      <w:r w:rsidRPr="00B25F8A">
        <w:rPr>
          <w:sz w:val="26"/>
          <w:szCs w:val="26"/>
        </w:rPr>
        <w:t xml:space="preserve"> отдельно в отношении каждого Объекта соглашения</w:t>
      </w:r>
      <w:r>
        <w:rPr>
          <w:sz w:val="26"/>
          <w:szCs w:val="26"/>
        </w:rPr>
        <w:t xml:space="preserve">, исходя из текущей стадии исполнения обязательств в отношении соответствующего Объекта соглашения. 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bookmarkStart w:id="8" w:name="_Ref480471368"/>
      <w:bookmarkStart w:id="9" w:name="_Ref480274933"/>
      <w:bookmarkStart w:id="10" w:name="_Ref480285747"/>
      <w:r w:rsidRPr="00B54EB5">
        <w:rPr>
          <w:sz w:val="26"/>
          <w:szCs w:val="26"/>
        </w:rPr>
        <w:lastRenderedPageBreak/>
        <w:t>Если Концессионное соглашение прекращается</w:t>
      </w:r>
      <w:r w:rsidRPr="00B54EB5">
        <w:rPr>
          <w:rFonts w:eastAsia="MS Mincho"/>
          <w:sz w:val="26"/>
          <w:szCs w:val="26"/>
        </w:rPr>
        <w:t xml:space="preserve"> до даты </w:t>
      </w:r>
      <w:r w:rsidRPr="00B54EB5">
        <w:rPr>
          <w:sz w:val="26"/>
          <w:szCs w:val="26"/>
        </w:rPr>
        <w:t>получения Концессионером положительного заключения Экспертизы вследствие наступления последствий Особого обстоятельства</w:t>
      </w:r>
      <w:r w:rsidR="00A64C47">
        <w:rPr>
          <w:sz w:val="26"/>
          <w:szCs w:val="26"/>
        </w:rPr>
        <w:t>, возникшего</w:t>
      </w:r>
      <w:r w:rsidR="0019318F">
        <w:rPr>
          <w:sz w:val="26"/>
          <w:szCs w:val="26"/>
        </w:rPr>
        <w:t xml:space="preserve"> по независящим от Концедента причинам</w:t>
      </w:r>
      <w:r w:rsidR="00A64C47">
        <w:rPr>
          <w:sz w:val="26"/>
          <w:szCs w:val="26"/>
        </w:rPr>
        <w:t>,</w:t>
      </w:r>
      <w:r w:rsidR="0019318F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последствий Обстоятельств непреодолимой силы</w:t>
      </w:r>
      <w:r>
        <w:rPr>
          <w:sz w:val="26"/>
          <w:szCs w:val="26"/>
        </w:rPr>
        <w:t xml:space="preserve"> (пункт 17.11. Концессионного соглашения)</w:t>
      </w:r>
      <w:r w:rsidRPr="00B54EB5">
        <w:rPr>
          <w:sz w:val="26"/>
          <w:szCs w:val="26"/>
        </w:rPr>
        <w:t xml:space="preserve">, Концедент выплачивает Концессионеру </w:t>
      </w:r>
      <w:r>
        <w:rPr>
          <w:sz w:val="26"/>
          <w:szCs w:val="26"/>
        </w:rPr>
        <w:t>Компенсацию при досрочном расторжении</w:t>
      </w:r>
      <w:r w:rsidRPr="00B54EB5">
        <w:rPr>
          <w:sz w:val="26"/>
          <w:szCs w:val="26"/>
        </w:rPr>
        <w:t>, состоящую из:</w:t>
      </w:r>
      <w:bookmarkEnd w:id="8"/>
    </w:p>
    <w:bookmarkEnd w:id="9"/>
    <w:bookmarkEnd w:id="10"/>
    <w:p w:rsidR="003D6C54" w:rsidRPr="00BA328B" w:rsidRDefault="003D6C54" w:rsidP="003D6C54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выплату арендной платы по Договору</w:t>
      </w:r>
      <w:r w:rsidRPr="00BA328B">
        <w:rPr>
          <w:sz w:val="26"/>
          <w:szCs w:val="26"/>
        </w:rPr>
        <w:t xml:space="preserve"> (-</w:t>
      </w:r>
      <w:proofErr w:type="spellStart"/>
      <w:r w:rsidRPr="00BA328B">
        <w:rPr>
          <w:sz w:val="26"/>
          <w:szCs w:val="26"/>
        </w:rPr>
        <w:t>ам</w:t>
      </w:r>
      <w:proofErr w:type="spellEnd"/>
      <w:r w:rsidRPr="00BA328B">
        <w:rPr>
          <w:sz w:val="26"/>
          <w:szCs w:val="26"/>
        </w:rPr>
        <w:t>)</w:t>
      </w:r>
      <w:r w:rsidRPr="00B54EB5">
        <w:rPr>
          <w:sz w:val="26"/>
          <w:szCs w:val="26"/>
        </w:rPr>
        <w:t xml:space="preserve"> аренды </w:t>
      </w:r>
      <w:r w:rsidRPr="00BA328B">
        <w:rPr>
          <w:sz w:val="26"/>
          <w:szCs w:val="26"/>
        </w:rPr>
        <w:t>Земельных участков</w:t>
      </w:r>
      <w:r w:rsidRPr="00B54EB5">
        <w:rPr>
          <w:sz w:val="26"/>
          <w:szCs w:val="26"/>
        </w:rPr>
        <w:t xml:space="preserve">; </w:t>
      </w:r>
    </w:p>
    <w:p w:rsidR="003D6C54" w:rsidRPr="00BA328B" w:rsidRDefault="003D6C54" w:rsidP="003D6C54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Pr="00BA328B" w:rsidRDefault="003D6C54" w:rsidP="003D6C54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 w:rsidR="00557F4A">
        <w:rPr>
          <w:sz w:val="26"/>
          <w:szCs w:val="26"/>
        </w:rPr>
        <w:t>6.</w:t>
      </w:r>
      <w:r w:rsidR="009A7590">
        <w:rPr>
          <w:sz w:val="26"/>
          <w:szCs w:val="26"/>
        </w:rPr>
        <w:t>8</w:t>
      </w:r>
      <w:r w:rsidR="00557F4A">
        <w:rPr>
          <w:sz w:val="26"/>
          <w:szCs w:val="26"/>
        </w:rPr>
        <w:t xml:space="preserve">., </w:t>
      </w:r>
      <w:r w:rsidR="00EC3437">
        <w:rPr>
          <w:sz w:val="26"/>
          <w:szCs w:val="26"/>
        </w:rPr>
        <w:t>7.9.</w:t>
      </w:r>
      <w:r w:rsidR="007B54C7" w:rsidRPr="007B54C7">
        <w:rPr>
          <w:sz w:val="26"/>
          <w:szCs w:val="26"/>
        </w:rPr>
        <w:t xml:space="preserve"> 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), а также на самостоятельное устранение Концессионером недостатков Объекта соглашения</w:t>
      </w:r>
      <w:r w:rsidR="007B54C7" w:rsidRPr="007B54C7">
        <w:rPr>
          <w:sz w:val="26"/>
          <w:szCs w:val="26"/>
        </w:rPr>
        <w:t xml:space="preserve"> </w:t>
      </w:r>
      <w:r w:rsidRPr="00BA328B">
        <w:rPr>
          <w:sz w:val="26"/>
          <w:szCs w:val="26"/>
        </w:rPr>
        <w:t xml:space="preserve">(пункт </w:t>
      </w:r>
      <w:r w:rsidR="00EC3437">
        <w:t>6.</w:t>
      </w:r>
      <w:r w:rsidR="00557F4A">
        <w:t>1</w:t>
      </w:r>
      <w:r w:rsidR="009A7590">
        <w:t>2</w:t>
      </w:r>
      <w:r w:rsidR="00EC3437">
        <w:t>.</w:t>
      </w:r>
      <w:r>
        <w:rPr>
          <w:sz w:val="26"/>
          <w:szCs w:val="26"/>
        </w:rPr>
        <w:t xml:space="preserve"> Концессионного соглашения</w:t>
      </w:r>
      <w:r w:rsidRPr="00BA328B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D33752" w:rsidRPr="00B54EB5" w:rsidRDefault="00D33752" w:rsidP="00D33752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>Если Концессионное соглашение прекращается</w:t>
      </w:r>
      <w:r w:rsidRPr="00B54EB5">
        <w:rPr>
          <w:rFonts w:eastAsia="MS Mincho"/>
          <w:sz w:val="26"/>
          <w:szCs w:val="26"/>
        </w:rPr>
        <w:t xml:space="preserve"> до даты </w:t>
      </w:r>
      <w:r w:rsidRPr="00B54EB5">
        <w:rPr>
          <w:sz w:val="26"/>
          <w:szCs w:val="26"/>
        </w:rPr>
        <w:t>получения Концессионером положительного заключения Экспертизы вследствие наступления последствий Особого обстоятельства</w:t>
      </w:r>
      <w:r>
        <w:rPr>
          <w:sz w:val="26"/>
          <w:szCs w:val="26"/>
        </w:rPr>
        <w:t xml:space="preserve"> по зависящим от Концедента причинам</w:t>
      </w:r>
      <w:r w:rsidRPr="00B54EB5">
        <w:rPr>
          <w:sz w:val="26"/>
          <w:szCs w:val="26"/>
        </w:rPr>
        <w:t xml:space="preserve">, Концедент выплачивает Концессионеру </w:t>
      </w:r>
      <w:r>
        <w:rPr>
          <w:sz w:val="26"/>
          <w:szCs w:val="26"/>
        </w:rPr>
        <w:t>Компенсацию при досрочном расторжении</w:t>
      </w:r>
      <w:r w:rsidRPr="00B54EB5">
        <w:rPr>
          <w:sz w:val="26"/>
          <w:szCs w:val="26"/>
        </w:rPr>
        <w:t>, состоящую из:</w:t>
      </w:r>
    </w:p>
    <w:p w:rsidR="00D33752" w:rsidRPr="00BA328B" w:rsidRDefault="00D33752" w:rsidP="007D6EF7">
      <w:pPr>
        <w:pStyle w:val="FWSL5"/>
        <w:numPr>
          <w:ilvl w:val="0"/>
          <w:numId w:val="2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выплату арендной платы по Договору</w:t>
      </w:r>
      <w:r w:rsidRPr="00BA328B">
        <w:rPr>
          <w:sz w:val="26"/>
          <w:szCs w:val="26"/>
        </w:rPr>
        <w:t xml:space="preserve"> (-</w:t>
      </w:r>
      <w:proofErr w:type="spellStart"/>
      <w:r w:rsidRPr="00BA328B">
        <w:rPr>
          <w:sz w:val="26"/>
          <w:szCs w:val="26"/>
        </w:rPr>
        <w:t>ам</w:t>
      </w:r>
      <w:proofErr w:type="spellEnd"/>
      <w:r w:rsidRPr="00BA328B">
        <w:rPr>
          <w:sz w:val="26"/>
          <w:szCs w:val="26"/>
        </w:rPr>
        <w:t>)</w:t>
      </w:r>
      <w:r w:rsidRPr="00B54EB5">
        <w:rPr>
          <w:sz w:val="26"/>
          <w:szCs w:val="26"/>
        </w:rPr>
        <w:t xml:space="preserve"> аренды </w:t>
      </w:r>
      <w:r w:rsidRPr="00BA328B">
        <w:rPr>
          <w:sz w:val="26"/>
          <w:szCs w:val="26"/>
        </w:rPr>
        <w:t>Земельных участков</w:t>
      </w:r>
      <w:r w:rsidRPr="00B54EB5">
        <w:rPr>
          <w:sz w:val="26"/>
          <w:szCs w:val="26"/>
        </w:rPr>
        <w:t xml:space="preserve">; </w:t>
      </w:r>
    </w:p>
    <w:p w:rsidR="00D33752" w:rsidRPr="00BA328B" w:rsidRDefault="00D33752" w:rsidP="007D6EF7">
      <w:pPr>
        <w:pStyle w:val="FWSL5"/>
        <w:numPr>
          <w:ilvl w:val="0"/>
          <w:numId w:val="2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BB41DB" w:rsidRPr="00E808B2" w:rsidRDefault="00D33752" w:rsidP="00BB41DB">
      <w:pPr>
        <w:pStyle w:val="FWSL5"/>
        <w:numPr>
          <w:ilvl w:val="0"/>
          <w:numId w:val="2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</w:t>
      </w:r>
      <w:r w:rsidRPr="00E808B2">
        <w:rPr>
          <w:sz w:val="26"/>
          <w:szCs w:val="26"/>
        </w:rPr>
        <w:t>исполнения обязательств Концессионера (пункты 6.</w:t>
      </w:r>
      <w:r w:rsidR="009A7590">
        <w:rPr>
          <w:sz w:val="26"/>
          <w:szCs w:val="26"/>
        </w:rPr>
        <w:t>8</w:t>
      </w:r>
      <w:r w:rsidRPr="00E808B2">
        <w:rPr>
          <w:sz w:val="26"/>
          <w:szCs w:val="26"/>
        </w:rPr>
        <w:t>., 7.9.</w:t>
      </w:r>
      <w:r w:rsidR="00475A33" w:rsidRPr="00E808B2">
        <w:rPr>
          <w:sz w:val="26"/>
          <w:szCs w:val="26"/>
        </w:rPr>
        <w:t xml:space="preserve"> </w:t>
      </w:r>
      <w:r w:rsidRPr="00E808B2">
        <w:rPr>
          <w:sz w:val="26"/>
          <w:szCs w:val="26"/>
        </w:rPr>
        <w:t>Концессионного соглашения), а также на самостоятельное устранение Концессионером недостатков Объекта соглашения</w:t>
      </w:r>
      <w:r w:rsidR="00A64C47" w:rsidRPr="00E808B2">
        <w:rPr>
          <w:sz w:val="26"/>
          <w:szCs w:val="26"/>
        </w:rPr>
        <w:t xml:space="preserve"> </w:t>
      </w:r>
      <w:r w:rsidRPr="00E808B2">
        <w:rPr>
          <w:sz w:val="26"/>
          <w:szCs w:val="26"/>
        </w:rPr>
        <w:t xml:space="preserve">(пункт </w:t>
      </w:r>
      <w:r w:rsidRPr="00E808B2">
        <w:t>6.1</w:t>
      </w:r>
      <w:r w:rsidR="009A7590">
        <w:t>2</w:t>
      </w:r>
      <w:r w:rsidRPr="00E808B2">
        <w:t>.</w:t>
      </w:r>
      <w:r w:rsidRPr="00E808B2">
        <w:rPr>
          <w:sz w:val="26"/>
          <w:szCs w:val="26"/>
        </w:rPr>
        <w:t xml:space="preserve"> Концессионного соглашения)</w:t>
      </w:r>
    </w:p>
    <w:p w:rsidR="00D33752" w:rsidRPr="00E808B2" w:rsidRDefault="00D33752" w:rsidP="00BB41DB">
      <w:pPr>
        <w:pStyle w:val="FWSL5"/>
        <w:numPr>
          <w:ilvl w:val="0"/>
          <w:numId w:val="2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E808B2">
        <w:rPr>
          <w:sz w:val="26"/>
          <w:szCs w:val="26"/>
        </w:rPr>
        <w:t>компенсация процентов на сумму подтвержденных затрат Концессионера, предусмотренных подпунктами (а)- (</w:t>
      </w:r>
      <w:r w:rsidR="00D415B3">
        <w:rPr>
          <w:sz w:val="26"/>
          <w:szCs w:val="26"/>
        </w:rPr>
        <w:t>с</w:t>
      </w:r>
      <w:r w:rsidRPr="00E808B2">
        <w:rPr>
          <w:sz w:val="26"/>
          <w:szCs w:val="26"/>
        </w:rPr>
        <w:t xml:space="preserve">), за период с </w:t>
      </w:r>
      <w:r w:rsidR="00E808B2" w:rsidRPr="00E808B2">
        <w:rPr>
          <w:sz w:val="26"/>
          <w:szCs w:val="26"/>
        </w:rPr>
        <w:t>заключения Концессионного</w:t>
      </w:r>
      <w:r w:rsidRPr="00E808B2">
        <w:rPr>
          <w:sz w:val="26"/>
          <w:szCs w:val="26"/>
        </w:rPr>
        <w:t xml:space="preserve"> соглашения до даты прекращения действия Концессионного соглашения</w:t>
      </w:r>
      <w:r w:rsidR="00BB41DB" w:rsidRPr="00E808B2">
        <w:rPr>
          <w:sz w:val="26"/>
          <w:szCs w:val="26"/>
        </w:rPr>
        <w:t xml:space="preserve">. </w:t>
      </w:r>
    </w:p>
    <w:p w:rsidR="003D6C54" w:rsidRPr="00B41F9D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E808B2">
        <w:rPr>
          <w:sz w:val="26"/>
          <w:szCs w:val="26"/>
        </w:rPr>
        <w:t>Если Концессионное соглашение прекращается в период до</w:t>
      </w:r>
      <w:r w:rsidR="00A41396" w:rsidRPr="00E808B2">
        <w:rPr>
          <w:sz w:val="26"/>
          <w:szCs w:val="26"/>
        </w:rPr>
        <w:t xml:space="preserve"> даты Финансового закрытия</w:t>
      </w:r>
      <w:r w:rsidRPr="00E808B2">
        <w:rPr>
          <w:sz w:val="26"/>
          <w:szCs w:val="26"/>
        </w:rPr>
        <w:t xml:space="preserve"> по </w:t>
      </w:r>
      <w:r w:rsidRPr="00B41F9D">
        <w:rPr>
          <w:sz w:val="26"/>
          <w:szCs w:val="26"/>
        </w:rPr>
        <w:t xml:space="preserve">основаниям: </w:t>
      </w:r>
    </w:p>
    <w:p w:rsidR="003D6C54" w:rsidRPr="00B41F9D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1" w:name="_Ref504392120"/>
      <w:r w:rsidRPr="00B41F9D">
        <w:rPr>
          <w:sz w:val="26"/>
          <w:szCs w:val="26"/>
        </w:rPr>
        <w:lastRenderedPageBreak/>
        <w:t>относящимся к Концеденту, указанным в пунк</w:t>
      </w:r>
      <w:r>
        <w:rPr>
          <w:sz w:val="26"/>
          <w:szCs w:val="26"/>
        </w:rPr>
        <w:t>тах</w:t>
      </w:r>
      <w:r w:rsidRPr="00B41F9D">
        <w:rPr>
          <w:sz w:val="26"/>
          <w:szCs w:val="26"/>
        </w:rPr>
        <w:t xml:space="preserve"> 9.4.</w:t>
      </w:r>
      <w:r>
        <w:rPr>
          <w:sz w:val="26"/>
          <w:szCs w:val="26"/>
        </w:rPr>
        <w:t xml:space="preserve"> и 9.7. Концессионного соглашения,</w:t>
      </w:r>
      <w:r w:rsidR="00A64C47">
        <w:rPr>
          <w:sz w:val="26"/>
          <w:szCs w:val="26"/>
        </w:rPr>
        <w:t xml:space="preserve"> </w:t>
      </w:r>
      <w:r w:rsidRPr="00B41F9D">
        <w:rPr>
          <w:sz w:val="26"/>
          <w:szCs w:val="26"/>
        </w:rPr>
        <w:t>Концедент выплачивает Концессионеру компенсацию, состоящую из:</w:t>
      </w:r>
      <w:bookmarkEnd w:id="11"/>
    </w:p>
    <w:p w:rsidR="003D6C54" w:rsidRPr="00BA328B" w:rsidRDefault="003D6C54" w:rsidP="003D6C54">
      <w:pPr>
        <w:pStyle w:val="FWSL5"/>
        <w:numPr>
          <w:ilvl w:val="0"/>
          <w:numId w:val="13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bookmarkStart w:id="12" w:name="_Ref480469705"/>
      <w:r w:rsidRPr="00BA328B">
        <w:rPr>
          <w:sz w:val="26"/>
          <w:szCs w:val="26"/>
        </w:rPr>
        <w:t>компенсации подтвержденных расходов Концессионера на выплату арендной платы по Договору (-</w:t>
      </w:r>
      <w:proofErr w:type="spellStart"/>
      <w:r w:rsidRPr="00BA328B">
        <w:rPr>
          <w:sz w:val="26"/>
          <w:szCs w:val="26"/>
        </w:rPr>
        <w:t>ам</w:t>
      </w:r>
      <w:proofErr w:type="spellEnd"/>
      <w:r w:rsidRPr="00BA328B">
        <w:rPr>
          <w:sz w:val="26"/>
          <w:szCs w:val="26"/>
        </w:rPr>
        <w:t xml:space="preserve">) аренды Земельных участков; </w:t>
      </w:r>
    </w:p>
    <w:p w:rsidR="003D6C54" w:rsidRPr="00BA328B" w:rsidRDefault="003D6C54" w:rsidP="003D6C54">
      <w:pPr>
        <w:pStyle w:val="FWSL5"/>
        <w:numPr>
          <w:ilvl w:val="0"/>
          <w:numId w:val="13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Default="003D6C54" w:rsidP="003D6C54">
      <w:pPr>
        <w:pStyle w:val="FWSL5"/>
        <w:numPr>
          <w:ilvl w:val="0"/>
          <w:numId w:val="13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</w:t>
      </w:r>
      <w:r w:rsidR="00CB5BFC" w:rsidRPr="00BA328B">
        <w:rPr>
          <w:sz w:val="26"/>
          <w:szCs w:val="26"/>
        </w:rPr>
        <w:t xml:space="preserve">(пункты </w:t>
      </w:r>
      <w:r w:rsidR="00CB5BFC">
        <w:rPr>
          <w:sz w:val="26"/>
          <w:szCs w:val="26"/>
        </w:rPr>
        <w:t>6.</w:t>
      </w:r>
      <w:r w:rsidR="009A7590">
        <w:rPr>
          <w:sz w:val="26"/>
          <w:szCs w:val="26"/>
        </w:rPr>
        <w:t>8</w:t>
      </w:r>
      <w:r w:rsidR="00CB5BFC">
        <w:rPr>
          <w:sz w:val="26"/>
          <w:szCs w:val="26"/>
        </w:rPr>
        <w:t>, 7.9. Концессионного соглашения</w:t>
      </w:r>
      <w:r w:rsidR="00CB5BFC" w:rsidRPr="00BA328B">
        <w:rPr>
          <w:sz w:val="26"/>
          <w:szCs w:val="26"/>
        </w:rPr>
        <w:t>)</w:t>
      </w:r>
      <w:r w:rsidRPr="00BA328B">
        <w:rPr>
          <w:sz w:val="26"/>
          <w:szCs w:val="26"/>
        </w:rPr>
        <w:t xml:space="preserve">, а также на самостоятельное устранение Концессионером недостатков Объекта соглашения, Иного имущества </w:t>
      </w:r>
      <w:r w:rsidR="00CB5BFC" w:rsidRPr="00BA328B">
        <w:rPr>
          <w:sz w:val="26"/>
          <w:szCs w:val="26"/>
        </w:rPr>
        <w:t xml:space="preserve">(пункт </w:t>
      </w:r>
      <w:r w:rsidR="00CB5BFC">
        <w:t>6.</w:t>
      </w:r>
      <w:r w:rsidR="00557F4A">
        <w:t>1</w:t>
      </w:r>
      <w:r w:rsidR="009A7590">
        <w:t>2</w:t>
      </w:r>
      <w:r w:rsidR="00CB5BFC">
        <w:t>.</w:t>
      </w:r>
      <w:r w:rsidR="009A7590">
        <w:t xml:space="preserve"> </w:t>
      </w:r>
      <w:r w:rsidR="00CB5BFC">
        <w:rPr>
          <w:sz w:val="26"/>
          <w:szCs w:val="26"/>
        </w:rPr>
        <w:t>Концессионного соглашения</w:t>
      </w:r>
      <w:r w:rsidR="00CB5BFC" w:rsidRPr="00BA328B">
        <w:rPr>
          <w:sz w:val="26"/>
          <w:szCs w:val="26"/>
        </w:rPr>
        <w:t>)</w:t>
      </w:r>
      <w:r w:rsidR="00983C6F">
        <w:rPr>
          <w:sz w:val="26"/>
          <w:szCs w:val="26"/>
        </w:rPr>
        <w:t>.</w:t>
      </w:r>
    </w:p>
    <w:p w:rsidR="003D6C54" w:rsidRPr="00B41F9D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41F9D">
        <w:rPr>
          <w:sz w:val="26"/>
          <w:szCs w:val="26"/>
        </w:rPr>
        <w:t xml:space="preserve">Если Концессионное соглашение прекращается в период до Даты достижения финансового закрытия </w:t>
      </w:r>
      <w:r>
        <w:rPr>
          <w:sz w:val="26"/>
          <w:szCs w:val="26"/>
        </w:rPr>
        <w:t>по основаниям, относящимся к Концессионеру, указанным в пунктах 9.6. и 9.7. Концессионного соглашения</w:t>
      </w:r>
      <w:r w:rsidRPr="00B41F9D">
        <w:rPr>
          <w:sz w:val="26"/>
          <w:szCs w:val="26"/>
        </w:rPr>
        <w:t>, Концедент не производит каких-либо выплат Концессионеру.</w:t>
      </w:r>
      <w:bookmarkEnd w:id="12"/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>Если Концессионное соглашение прекращается в период после Даты финансового закрытия и до даты Ввода объекта в эксплуатацию основаниям: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3" w:name="_Ref510003951"/>
      <w:r w:rsidRPr="00B54EB5">
        <w:rPr>
          <w:sz w:val="26"/>
          <w:szCs w:val="26"/>
        </w:rPr>
        <w:t>относящимся к Концеденту</w:t>
      </w:r>
      <w:r>
        <w:rPr>
          <w:sz w:val="26"/>
          <w:szCs w:val="26"/>
        </w:rPr>
        <w:t xml:space="preserve"> или Субъекту</w:t>
      </w:r>
      <w:r w:rsidRPr="00B54EB5">
        <w:rPr>
          <w:sz w:val="26"/>
          <w:szCs w:val="26"/>
        </w:rPr>
        <w:t>, указанным в пункте</w:t>
      </w:r>
      <w:r>
        <w:rPr>
          <w:sz w:val="26"/>
          <w:szCs w:val="26"/>
        </w:rPr>
        <w:t xml:space="preserve"> 17.6. Концессионного соглашения</w:t>
      </w:r>
      <w:r w:rsidRPr="00B54EB5">
        <w:rPr>
          <w:sz w:val="26"/>
          <w:szCs w:val="26"/>
        </w:rPr>
        <w:t>, Концедент выплачивает Концессионеру компенсацию, состоящую из:</w:t>
      </w:r>
      <w:bookmarkEnd w:id="13"/>
    </w:p>
    <w:p w:rsidR="003D6C54" w:rsidRPr="00B54EB5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</w:t>
      </w:r>
      <w:r>
        <w:rPr>
          <w:sz w:val="26"/>
          <w:szCs w:val="26"/>
        </w:rPr>
        <w:t>договорам аренды Земельных участков</w:t>
      </w:r>
      <w:r w:rsidRPr="00B54EB5">
        <w:rPr>
          <w:sz w:val="26"/>
          <w:szCs w:val="26"/>
        </w:rPr>
        <w:t xml:space="preserve">; </w:t>
      </w:r>
    </w:p>
    <w:p w:rsidR="003D6C54" w:rsidRPr="00B54EB5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Проектирование;</w:t>
      </w:r>
    </w:p>
    <w:p w:rsidR="003D6C54" w:rsidRPr="0060754F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>;</w:t>
      </w:r>
    </w:p>
    <w:p w:rsidR="00CB5BFC" w:rsidRPr="00BA328B" w:rsidRDefault="00CB5BFC" w:rsidP="002826A9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9A7590">
        <w:rPr>
          <w:sz w:val="26"/>
          <w:szCs w:val="26"/>
        </w:rPr>
        <w:t>8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 w:rsidRPr="002826A9">
        <w:rPr>
          <w:sz w:val="26"/>
          <w:szCs w:val="26"/>
        </w:rPr>
        <w:t>6.</w:t>
      </w:r>
      <w:r w:rsidR="00557F4A" w:rsidRPr="002826A9">
        <w:rPr>
          <w:sz w:val="26"/>
          <w:szCs w:val="26"/>
        </w:rPr>
        <w:t>1</w:t>
      </w:r>
      <w:r w:rsidR="009A7590">
        <w:rPr>
          <w:sz w:val="26"/>
          <w:szCs w:val="26"/>
        </w:rPr>
        <w:t>2</w:t>
      </w:r>
      <w:r w:rsidRPr="002826A9">
        <w:rPr>
          <w:sz w:val="26"/>
          <w:szCs w:val="26"/>
        </w:rPr>
        <w:t>.</w:t>
      </w:r>
      <w:r w:rsidR="009A7590">
        <w:rPr>
          <w:sz w:val="26"/>
          <w:szCs w:val="26"/>
        </w:rPr>
        <w:t xml:space="preserve"> 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D6C54" w:rsidRPr="00E808B2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E808B2">
        <w:rPr>
          <w:sz w:val="26"/>
          <w:szCs w:val="26"/>
        </w:rPr>
        <w:t>компенсации подтвержденных расходов Концессионера на подключение Объектов соглашения к сетям инженерно-технического обеспечения;</w:t>
      </w:r>
    </w:p>
    <w:p w:rsidR="003D6C54" w:rsidRPr="00E808B2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E808B2">
        <w:rPr>
          <w:sz w:val="26"/>
          <w:szCs w:val="26"/>
        </w:rPr>
        <w:lastRenderedPageBreak/>
        <w:t>компенсация процентов на сумму подтвержденных затрат Концессионера, предусмотренных подпунктами (а)- (</w:t>
      </w:r>
      <w:r w:rsidR="00557F4A" w:rsidRPr="00E808B2">
        <w:rPr>
          <w:sz w:val="26"/>
          <w:szCs w:val="26"/>
        </w:rPr>
        <w:t>е</w:t>
      </w:r>
      <w:r w:rsidRPr="00E808B2">
        <w:rPr>
          <w:sz w:val="26"/>
          <w:szCs w:val="26"/>
        </w:rPr>
        <w:t>), за период с Даты Финансового закрытия до Даты прекращения действия Концессионного соглашения.</w:t>
      </w:r>
    </w:p>
    <w:p w:rsidR="003D6C54" w:rsidRPr="00B54EB5" w:rsidRDefault="00C31045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4" w:name="_Ref510004015"/>
      <w:r w:rsidRPr="00E808B2">
        <w:rPr>
          <w:sz w:val="26"/>
          <w:szCs w:val="26"/>
        </w:rPr>
        <w:t xml:space="preserve">по требованию Концедента или Субъекта по основаниям, </w:t>
      </w:r>
      <w:r w:rsidR="003D6C54" w:rsidRPr="00E808B2">
        <w:rPr>
          <w:sz w:val="26"/>
          <w:szCs w:val="26"/>
        </w:rPr>
        <w:t>указанным в пункте 17.3.</w:t>
      </w:r>
      <w:r w:rsidR="00A64C47" w:rsidRPr="00E808B2">
        <w:rPr>
          <w:sz w:val="26"/>
          <w:szCs w:val="26"/>
        </w:rPr>
        <w:t xml:space="preserve"> </w:t>
      </w:r>
      <w:r w:rsidR="003D6C54" w:rsidRPr="00E808B2">
        <w:rPr>
          <w:sz w:val="26"/>
          <w:szCs w:val="26"/>
        </w:rPr>
        <w:t xml:space="preserve">Концессионного </w:t>
      </w:r>
      <w:r w:rsidR="003D6C54">
        <w:rPr>
          <w:sz w:val="26"/>
          <w:szCs w:val="26"/>
        </w:rPr>
        <w:t>соглашения</w:t>
      </w:r>
      <w:r w:rsidR="003D6C54" w:rsidRPr="00B54EB5">
        <w:rPr>
          <w:sz w:val="26"/>
          <w:szCs w:val="26"/>
        </w:rPr>
        <w:t>, Концедент выплачивает Концессионеру компенсацию, состоящую из:</w:t>
      </w:r>
      <w:bookmarkEnd w:id="14"/>
    </w:p>
    <w:p w:rsidR="003D6C54" w:rsidRPr="00B54EB5" w:rsidRDefault="003D6C54" w:rsidP="003D6C54">
      <w:pPr>
        <w:pStyle w:val="FWSL5"/>
        <w:numPr>
          <w:ilvl w:val="0"/>
          <w:numId w:val="9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Проектирование;</w:t>
      </w:r>
    </w:p>
    <w:p w:rsidR="003D6C54" w:rsidRPr="00B54EB5" w:rsidRDefault="003D6C54" w:rsidP="003D6C54">
      <w:pPr>
        <w:pStyle w:val="FWSL5"/>
        <w:numPr>
          <w:ilvl w:val="0"/>
          <w:numId w:val="9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подключение</w:t>
      </w:r>
      <w:r>
        <w:rPr>
          <w:sz w:val="26"/>
          <w:szCs w:val="26"/>
        </w:rPr>
        <w:t xml:space="preserve">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3D6C54" w:rsidRPr="00B54EB5" w:rsidRDefault="003D6C54" w:rsidP="003D6C54">
      <w:pPr>
        <w:pStyle w:val="FWSL5"/>
        <w:numPr>
          <w:ilvl w:val="0"/>
          <w:numId w:val="9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="00983C6F">
        <w:rPr>
          <w:sz w:val="26"/>
          <w:szCs w:val="26"/>
        </w:rPr>
        <w:t>.</w:t>
      </w:r>
    </w:p>
    <w:p w:rsidR="00C31045" w:rsidRDefault="00C31045" w:rsidP="002826A9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/>
        <w:rPr>
          <w:sz w:val="26"/>
          <w:szCs w:val="26"/>
        </w:rPr>
      </w:pPr>
      <w:r>
        <w:rPr>
          <w:sz w:val="26"/>
          <w:szCs w:val="26"/>
        </w:rPr>
        <w:t>В случае, если Концессионное соглашение расторгается в соответствии с подпунктом (</w:t>
      </w:r>
      <w:r w:rsidR="006E0762">
        <w:rPr>
          <w:sz w:val="26"/>
          <w:szCs w:val="26"/>
        </w:rPr>
        <w:t>ж</w:t>
      </w:r>
      <w:r>
        <w:rPr>
          <w:sz w:val="26"/>
          <w:szCs w:val="26"/>
        </w:rPr>
        <w:t>) пункта 17.3. (</w:t>
      </w:r>
      <w:proofErr w:type="spellStart"/>
      <w:r w:rsidRPr="002826A9">
        <w:rPr>
          <w:sz w:val="26"/>
          <w:szCs w:val="26"/>
        </w:rPr>
        <w:t>неподписание</w:t>
      </w:r>
      <w:proofErr w:type="spellEnd"/>
      <w:r w:rsidRPr="002826A9">
        <w:rPr>
          <w:sz w:val="26"/>
          <w:szCs w:val="26"/>
        </w:rPr>
        <w:t xml:space="preserve"> Субъектом соглашения о замене Концессионера с учетом требований Законодательства</w:t>
      </w:r>
      <w:r>
        <w:rPr>
          <w:sz w:val="26"/>
          <w:szCs w:val="26"/>
        </w:rPr>
        <w:t xml:space="preserve">), компенсация также включает в себя </w:t>
      </w:r>
      <w:r w:rsidRPr="00B54EB5">
        <w:rPr>
          <w:sz w:val="26"/>
          <w:szCs w:val="26"/>
        </w:rPr>
        <w:t>компенсаци</w:t>
      </w:r>
      <w:r>
        <w:rPr>
          <w:sz w:val="26"/>
          <w:szCs w:val="26"/>
        </w:rPr>
        <w:t>ю</w:t>
      </w:r>
      <w:r w:rsidRPr="00B54EB5">
        <w:rPr>
          <w:sz w:val="26"/>
          <w:szCs w:val="26"/>
        </w:rPr>
        <w:t xml:space="preserve"> процентов на сумму подтвержденных затрат Концессионера, предусмотренных подпунктами (а) - (</w:t>
      </w:r>
      <w:r>
        <w:rPr>
          <w:sz w:val="26"/>
          <w:szCs w:val="26"/>
        </w:rPr>
        <w:t>с</w:t>
      </w:r>
      <w:r w:rsidRPr="00B54EB5">
        <w:rPr>
          <w:sz w:val="26"/>
          <w:szCs w:val="26"/>
        </w:rPr>
        <w:t xml:space="preserve">) выше, за период </w:t>
      </w:r>
      <w:r w:rsidR="00177DD5" w:rsidRPr="00B54EB5">
        <w:rPr>
          <w:sz w:val="26"/>
          <w:szCs w:val="26"/>
        </w:rPr>
        <w:t>с Даты Финансового закрытия до Даты прекращения действия Концессионного соглашения</w:t>
      </w:r>
      <w:r w:rsidR="00177DD5">
        <w:rPr>
          <w:sz w:val="26"/>
          <w:szCs w:val="26"/>
        </w:rPr>
        <w:t>.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5" w:name="_Ref500428166"/>
      <w:r w:rsidRPr="00B54EB5">
        <w:rPr>
          <w:sz w:val="26"/>
          <w:szCs w:val="26"/>
        </w:rPr>
        <w:t xml:space="preserve">вследствие наступления последствий </w:t>
      </w:r>
      <w:r>
        <w:rPr>
          <w:sz w:val="26"/>
          <w:szCs w:val="26"/>
        </w:rPr>
        <w:t>Особого обстоятельства, Обстоятельства непреодолимой силы</w:t>
      </w:r>
      <w:r w:rsidR="00143B49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в период после Даты финансового закрытия и до даты Ввода объекта в эксплуатацию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  <w:bookmarkEnd w:id="15"/>
    </w:p>
    <w:p w:rsidR="003D6C54" w:rsidRPr="00145BA5" w:rsidRDefault="003D6C54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3D6C54" w:rsidRPr="00B54EB5" w:rsidRDefault="003D6C54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компенсация подтвержденных расходов Концессионера на Проектирование;</w:t>
      </w:r>
    </w:p>
    <w:p w:rsidR="003D6C54" w:rsidRPr="00145BA5" w:rsidRDefault="003D6C54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компенсация подтвержденных расходов Концессионера </w:t>
      </w:r>
      <w:r>
        <w:rPr>
          <w:sz w:val="26"/>
          <w:szCs w:val="26"/>
        </w:rPr>
        <w:t>на подключение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3D6C54" w:rsidRPr="00145BA5" w:rsidRDefault="003D6C54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>компенсация подтвержденных расходов Концессионера на Создание/Реконструкцию;</w:t>
      </w:r>
    </w:p>
    <w:p w:rsidR="003D6C54" w:rsidRPr="00145BA5" w:rsidRDefault="009C757E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9A7590">
        <w:rPr>
          <w:sz w:val="26"/>
          <w:szCs w:val="26"/>
        </w:rPr>
        <w:t>8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</w:t>
      </w:r>
      <w:r w:rsidRPr="00BA328B">
        <w:rPr>
          <w:sz w:val="26"/>
          <w:szCs w:val="26"/>
        </w:rPr>
        <w:lastRenderedPageBreak/>
        <w:t xml:space="preserve">устранение Концессионером недостатков Объекта соглашения, Иного имущества (пункт </w:t>
      </w:r>
      <w:r>
        <w:t>6.</w:t>
      </w:r>
      <w:r w:rsidR="00557F4A">
        <w:t>1</w:t>
      </w:r>
      <w:r w:rsidR="009A7590">
        <w:t>2</w:t>
      </w:r>
      <w:r>
        <w:t>.</w:t>
      </w:r>
      <w:r w:rsidR="009A7590">
        <w:t xml:space="preserve"> 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 w:rsidR="003D6C54" w:rsidRPr="00145BA5">
        <w:rPr>
          <w:sz w:val="26"/>
          <w:szCs w:val="26"/>
        </w:rPr>
        <w:t xml:space="preserve">; </w:t>
      </w:r>
    </w:p>
    <w:p w:rsidR="003D6C54" w:rsidRPr="00B54EB5" w:rsidRDefault="003D6C54" w:rsidP="003D6C54">
      <w:pPr>
        <w:pStyle w:val="FWSL5"/>
        <w:numPr>
          <w:ilvl w:val="0"/>
          <w:numId w:val="9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компенсация процентов на сумму подтвержденных затрат Концессионера, предусмотренных </w:t>
      </w:r>
      <w:r w:rsidR="009A7590" w:rsidRPr="00145BA5">
        <w:rPr>
          <w:sz w:val="26"/>
          <w:szCs w:val="26"/>
        </w:rPr>
        <w:t>подпунктами (</w:t>
      </w:r>
      <w:r w:rsidRPr="00145BA5">
        <w:rPr>
          <w:sz w:val="26"/>
          <w:szCs w:val="26"/>
        </w:rPr>
        <w:t>а) – (</w:t>
      </w:r>
      <w:r>
        <w:rPr>
          <w:sz w:val="26"/>
          <w:szCs w:val="26"/>
        </w:rPr>
        <w:t>е</w:t>
      </w:r>
      <w:r w:rsidRPr="00145BA5">
        <w:rPr>
          <w:sz w:val="26"/>
          <w:szCs w:val="26"/>
        </w:rPr>
        <w:t xml:space="preserve">) выше, за период </w:t>
      </w:r>
      <w:r w:rsidR="00177DD5" w:rsidRPr="00B54EB5">
        <w:rPr>
          <w:sz w:val="26"/>
          <w:szCs w:val="26"/>
        </w:rPr>
        <w:t>с Даты Финансового закрытия до Даты прекращения действия Концессионного соглашения</w:t>
      </w:r>
      <w:r w:rsidR="00177DD5">
        <w:rPr>
          <w:sz w:val="26"/>
          <w:szCs w:val="26"/>
        </w:rPr>
        <w:t xml:space="preserve">. </w:t>
      </w:r>
    </w:p>
    <w:p w:rsidR="003D6C54" w:rsidRPr="00CE1C75" w:rsidRDefault="003D6C54" w:rsidP="003D6C54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color w:val="FF0000"/>
          <w:sz w:val="26"/>
          <w:szCs w:val="26"/>
        </w:rPr>
      </w:pPr>
      <w:r w:rsidRPr="00CE1C75">
        <w:rPr>
          <w:sz w:val="26"/>
          <w:szCs w:val="26"/>
        </w:rPr>
        <w:t>При расчете компенсации процентов в сумму для начисления процентов, подтвержденных расходов Концессионера не включается сумма фактически возмещенного Концессионером из бюджета налога на добавленную стоимость с суммы фактически произведенных Концессионером затрат.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 xml:space="preserve">Если Концессионное соглашение прекращается после даты </w:t>
      </w:r>
      <w:r>
        <w:rPr>
          <w:sz w:val="26"/>
          <w:szCs w:val="26"/>
        </w:rPr>
        <w:t xml:space="preserve">ввода Объектов соглашения в эксплуатацию </w:t>
      </w:r>
      <w:r w:rsidRPr="00B54EB5">
        <w:rPr>
          <w:sz w:val="26"/>
          <w:szCs w:val="26"/>
        </w:rPr>
        <w:t>по основаниям: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6" w:name="_Ref510003958"/>
      <w:r w:rsidRPr="00B54EB5">
        <w:rPr>
          <w:sz w:val="26"/>
          <w:szCs w:val="26"/>
        </w:rPr>
        <w:t>относящимся к Концеденту</w:t>
      </w:r>
      <w:r>
        <w:rPr>
          <w:sz w:val="26"/>
          <w:szCs w:val="26"/>
        </w:rPr>
        <w:t xml:space="preserve"> или Субъекту</w:t>
      </w:r>
      <w:r w:rsidRPr="00B54EB5">
        <w:rPr>
          <w:sz w:val="26"/>
          <w:szCs w:val="26"/>
        </w:rPr>
        <w:t>, указанным в пункте</w:t>
      </w:r>
      <w:r>
        <w:rPr>
          <w:sz w:val="26"/>
          <w:szCs w:val="26"/>
        </w:rPr>
        <w:t xml:space="preserve"> 17.6. Концессионного соглашения</w:t>
      </w:r>
      <w:r w:rsidRPr="00B54EB5">
        <w:rPr>
          <w:sz w:val="26"/>
          <w:szCs w:val="26"/>
        </w:rPr>
        <w:t xml:space="preserve">, </w:t>
      </w:r>
      <w:r w:rsidR="00F45666">
        <w:rPr>
          <w:sz w:val="26"/>
          <w:szCs w:val="26"/>
        </w:rPr>
        <w:t xml:space="preserve">а также в подпункте (ж) пункта 17.3. Концессионного соглашения,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  <w:bookmarkEnd w:id="16"/>
    </w:p>
    <w:p w:rsidR="003D6C54" w:rsidRPr="00B54EB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</w:t>
      </w:r>
      <w:r>
        <w:rPr>
          <w:sz w:val="26"/>
          <w:szCs w:val="26"/>
        </w:rPr>
        <w:t>договорам аренды Земельных участков</w:t>
      </w:r>
      <w:r w:rsidRPr="00B54EB5">
        <w:rPr>
          <w:sz w:val="26"/>
          <w:szCs w:val="26"/>
        </w:rPr>
        <w:t xml:space="preserve"> за период до даты Ввода объекта в эксплуатацию; </w:t>
      </w:r>
    </w:p>
    <w:p w:rsidR="003D6C54" w:rsidRPr="00B54EB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Pr="00B54EB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</w:t>
      </w:r>
      <w:r>
        <w:rPr>
          <w:sz w:val="26"/>
          <w:szCs w:val="26"/>
        </w:rPr>
        <w:t>подключение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3D6C54" w:rsidRPr="00145BA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>;</w:t>
      </w:r>
    </w:p>
    <w:p w:rsidR="003D6C54" w:rsidRPr="00145BA5" w:rsidRDefault="009C757E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9A7590">
        <w:rPr>
          <w:sz w:val="26"/>
          <w:szCs w:val="26"/>
        </w:rPr>
        <w:t>8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>
        <w:t>6.</w:t>
      </w:r>
      <w:r w:rsidR="006E0762">
        <w:t>1</w:t>
      </w:r>
      <w:r w:rsidR="009A7590">
        <w:t>2</w:t>
      </w:r>
      <w:r>
        <w:t>.</w:t>
      </w:r>
      <w:r w:rsidR="009A7590">
        <w:t xml:space="preserve"> 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 w:rsidR="003D6C54" w:rsidRPr="00145BA5">
        <w:rPr>
          <w:sz w:val="26"/>
          <w:szCs w:val="26"/>
        </w:rPr>
        <w:t xml:space="preserve">; </w:t>
      </w:r>
    </w:p>
    <w:p w:rsidR="003D6C54" w:rsidRPr="00B54EB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>компенсации процентов на сумму подтвержденных затрат Концессионера, предусмотренных подпунктами (а)- (</w:t>
      </w:r>
      <w:r w:rsidRPr="00B54EB5">
        <w:rPr>
          <w:sz w:val="26"/>
          <w:szCs w:val="26"/>
          <w:lang w:val="en-US"/>
        </w:rPr>
        <w:t>e</w:t>
      </w:r>
      <w:r w:rsidRPr="00B54EB5">
        <w:rPr>
          <w:sz w:val="26"/>
          <w:szCs w:val="26"/>
        </w:rPr>
        <w:t xml:space="preserve">) выше, за период </w:t>
      </w:r>
      <w:r w:rsidR="00177DD5" w:rsidRPr="00B54EB5">
        <w:rPr>
          <w:sz w:val="26"/>
          <w:szCs w:val="26"/>
        </w:rPr>
        <w:t>с Даты Финансового закрытия до Даты прекращения действия Концессионного соглашения</w:t>
      </w:r>
      <w:r w:rsidR="00177DD5">
        <w:rPr>
          <w:sz w:val="26"/>
          <w:szCs w:val="26"/>
        </w:rPr>
        <w:t xml:space="preserve">. </w:t>
      </w:r>
    </w:p>
    <w:p w:rsidR="003D6C54" w:rsidRPr="00B54EB5" w:rsidRDefault="003D6C54" w:rsidP="006E0762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7" w:name="_Ref510004021"/>
      <w:r w:rsidRPr="00B54EB5">
        <w:rPr>
          <w:sz w:val="26"/>
          <w:szCs w:val="26"/>
        </w:rPr>
        <w:t>относящимся к Концессионеру, указанным в пункте</w:t>
      </w:r>
      <w:r>
        <w:rPr>
          <w:sz w:val="26"/>
          <w:szCs w:val="26"/>
        </w:rPr>
        <w:t xml:space="preserve"> 17.</w:t>
      </w:r>
      <w:proofErr w:type="gramStart"/>
      <w:r>
        <w:rPr>
          <w:sz w:val="26"/>
          <w:szCs w:val="26"/>
        </w:rPr>
        <w:t>3.Концессионного</w:t>
      </w:r>
      <w:proofErr w:type="gramEnd"/>
      <w:r>
        <w:rPr>
          <w:sz w:val="26"/>
          <w:szCs w:val="26"/>
        </w:rPr>
        <w:t xml:space="preserve"> соглашения</w:t>
      </w:r>
      <w:r w:rsidRPr="00B54EB5">
        <w:rPr>
          <w:sz w:val="26"/>
          <w:szCs w:val="26"/>
        </w:rPr>
        <w:t>,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  <w:bookmarkEnd w:id="17"/>
    </w:p>
    <w:p w:rsidR="003D6C54" w:rsidRPr="00145BA5" w:rsidRDefault="003D6C54" w:rsidP="003D6C54">
      <w:pPr>
        <w:pStyle w:val="FWSL5"/>
        <w:numPr>
          <w:ilvl w:val="0"/>
          <w:numId w:val="7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145BA5">
        <w:rPr>
          <w:sz w:val="26"/>
          <w:szCs w:val="26"/>
        </w:rPr>
        <w:lastRenderedPageBreak/>
        <w:t xml:space="preserve">компенсации подтвержденных расходов Концессионера на Проектирование; </w:t>
      </w:r>
    </w:p>
    <w:p w:rsidR="003D6C54" w:rsidRPr="00145BA5" w:rsidRDefault="003D6C54" w:rsidP="003D6C54">
      <w:pPr>
        <w:pStyle w:val="FWSL5"/>
        <w:numPr>
          <w:ilvl w:val="0"/>
          <w:numId w:val="7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145BA5">
        <w:rPr>
          <w:sz w:val="26"/>
          <w:szCs w:val="26"/>
        </w:rPr>
        <w:t>компенсации подтвержденных расходов Концессионера на подключение к сетям инженерно-технического обеспечения;</w:t>
      </w:r>
    </w:p>
    <w:p w:rsidR="003D6C54" w:rsidRPr="00B54EB5" w:rsidRDefault="003D6C54" w:rsidP="003D6C54">
      <w:pPr>
        <w:pStyle w:val="FWSL5"/>
        <w:numPr>
          <w:ilvl w:val="0"/>
          <w:numId w:val="7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="00F45666">
        <w:rPr>
          <w:sz w:val="26"/>
          <w:szCs w:val="26"/>
        </w:rPr>
        <w:t>.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8" w:name="_Ref480469726"/>
      <w:r w:rsidRPr="00B54EB5">
        <w:rPr>
          <w:sz w:val="26"/>
          <w:szCs w:val="26"/>
        </w:rPr>
        <w:t xml:space="preserve">вследствие наступления последствий </w:t>
      </w:r>
      <w:r>
        <w:rPr>
          <w:sz w:val="26"/>
          <w:szCs w:val="26"/>
        </w:rPr>
        <w:t xml:space="preserve">Особого </w:t>
      </w:r>
      <w:r w:rsidR="00716F68">
        <w:rPr>
          <w:sz w:val="26"/>
          <w:szCs w:val="26"/>
        </w:rPr>
        <w:t>обстоятельства независящего</w:t>
      </w:r>
      <w:r w:rsidR="00143B49">
        <w:rPr>
          <w:sz w:val="26"/>
          <w:szCs w:val="26"/>
        </w:rPr>
        <w:t xml:space="preserve"> от Концедента</w:t>
      </w:r>
      <w:r>
        <w:rPr>
          <w:sz w:val="26"/>
          <w:szCs w:val="26"/>
        </w:rPr>
        <w:t xml:space="preserve">, Обстоятельства непреодолимой силы </w:t>
      </w:r>
      <w:r w:rsidRPr="00B54EB5">
        <w:rPr>
          <w:sz w:val="26"/>
          <w:szCs w:val="26"/>
        </w:rPr>
        <w:t xml:space="preserve">после даты </w:t>
      </w:r>
      <w:r>
        <w:rPr>
          <w:sz w:val="26"/>
          <w:szCs w:val="26"/>
        </w:rPr>
        <w:t xml:space="preserve">ввода Объектов соглашения в эксплуатацию,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</w:p>
    <w:p w:rsidR="003D6C54" w:rsidRPr="00145BA5" w:rsidRDefault="003D6C54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3D6C54" w:rsidRPr="00B54EB5" w:rsidRDefault="003D6C54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компенсация подтвержденных расходов Концессионера на Проектирование;</w:t>
      </w:r>
    </w:p>
    <w:p w:rsidR="003D6C54" w:rsidRPr="00145BA5" w:rsidRDefault="003D6C54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компенсация подтвержденных расходов Концессионера </w:t>
      </w:r>
      <w:r>
        <w:rPr>
          <w:sz w:val="26"/>
          <w:szCs w:val="26"/>
        </w:rPr>
        <w:t>на подключение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3D6C54" w:rsidRPr="00145BA5" w:rsidRDefault="003D6C54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компенсация подтвержденных расходов Концессионера на Создание/Реконструкцию; </w:t>
      </w:r>
    </w:p>
    <w:p w:rsidR="003D6C54" w:rsidRPr="00145BA5" w:rsidRDefault="009C757E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9A7590">
        <w:rPr>
          <w:sz w:val="26"/>
          <w:szCs w:val="26"/>
        </w:rPr>
        <w:t>8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>
        <w:t>6.</w:t>
      </w:r>
      <w:r w:rsidR="00177DD5">
        <w:t>1</w:t>
      </w:r>
      <w:r w:rsidR="009A7590">
        <w:t>2</w:t>
      </w:r>
      <w:r>
        <w:t>.</w:t>
      </w:r>
      <w:r w:rsidR="009A7590">
        <w:t xml:space="preserve"> 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 w:rsidR="003D6C54" w:rsidRPr="00145BA5">
        <w:rPr>
          <w:sz w:val="26"/>
          <w:szCs w:val="26"/>
        </w:rPr>
        <w:t xml:space="preserve">; </w:t>
      </w:r>
    </w:p>
    <w:p w:rsidR="003D6C54" w:rsidRPr="007167C4" w:rsidRDefault="003D6C54" w:rsidP="003D6C54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sz w:val="26"/>
          <w:szCs w:val="26"/>
        </w:rPr>
      </w:pPr>
      <w:r w:rsidRPr="00716F68">
        <w:rPr>
          <w:sz w:val="26"/>
          <w:szCs w:val="26"/>
        </w:rPr>
        <w:t xml:space="preserve">При расчете компенсации процентов в сумму для начисления процентов, подтвержденных расходов Концессионера не </w:t>
      </w:r>
      <w:r w:rsidRPr="007167C4">
        <w:rPr>
          <w:sz w:val="26"/>
          <w:szCs w:val="26"/>
        </w:rPr>
        <w:t>включается сумма фактически возмещенного Концессионером из бюджета налога на добавленную стоимость с суммы фактически произведенных Концессионером затрат.</w:t>
      </w:r>
    </w:p>
    <w:p w:rsidR="00143B49" w:rsidRPr="00B54EB5" w:rsidRDefault="00143B49" w:rsidP="00143B49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 xml:space="preserve">вследствие наступления </w:t>
      </w:r>
      <w:proofErr w:type="gramStart"/>
      <w:r w:rsidRPr="00B54EB5">
        <w:rPr>
          <w:sz w:val="26"/>
          <w:szCs w:val="26"/>
        </w:rPr>
        <w:t xml:space="preserve">последствий </w:t>
      </w:r>
      <w:r>
        <w:rPr>
          <w:sz w:val="26"/>
          <w:szCs w:val="26"/>
        </w:rPr>
        <w:t xml:space="preserve">Особого </w:t>
      </w:r>
      <w:r w:rsidR="007167C4">
        <w:rPr>
          <w:sz w:val="26"/>
          <w:szCs w:val="26"/>
        </w:rPr>
        <w:t>обстоятельства</w:t>
      </w:r>
      <w:proofErr w:type="gramEnd"/>
      <w:r w:rsidR="007167C4">
        <w:rPr>
          <w:sz w:val="26"/>
          <w:szCs w:val="26"/>
        </w:rPr>
        <w:t xml:space="preserve"> зависящего</w:t>
      </w:r>
      <w:r>
        <w:rPr>
          <w:sz w:val="26"/>
          <w:szCs w:val="26"/>
        </w:rPr>
        <w:t xml:space="preserve"> от Концедента, </w:t>
      </w:r>
      <w:r w:rsidRPr="00B54EB5">
        <w:rPr>
          <w:sz w:val="26"/>
          <w:szCs w:val="26"/>
        </w:rPr>
        <w:t xml:space="preserve">после даты </w:t>
      </w:r>
      <w:r>
        <w:rPr>
          <w:sz w:val="26"/>
          <w:szCs w:val="26"/>
        </w:rPr>
        <w:t>ввода Объектов соглашения в эксплуатацию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</w:p>
    <w:p w:rsidR="00143B49" w:rsidRPr="00145BA5" w:rsidRDefault="00143B49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hanging="84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143B49" w:rsidRPr="00B54EB5" w:rsidRDefault="00143B49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компенсация подтвержденных расходов Концессионера на Проектирование;</w:t>
      </w:r>
    </w:p>
    <w:p w:rsidR="00143B49" w:rsidRPr="00145BA5" w:rsidRDefault="00143B49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компенсация подтвержденных расходов Концессионера </w:t>
      </w:r>
      <w:r>
        <w:rPr>
          <w:sz w:val="26"/>
          <w:szCs w:val="26"/>
        </w:rPr>
        <w:t>на подключение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143B49" w:rsidRPr="00145BA5" w:rsidRDefault="00143B49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lastRenderedPageBreak/>
        <w:t xml:space="preserve">компенсация подтвержденных расходов Концессионера на Создание/Реконструкцию; </w:t>
      </w:r>
    </w:p>
    <w:p w:rsidR="00143B49" w:rsidRPr="00145BA5" w:rsidRDefault="00143B49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9A7590">
        <w:rPr>
          <w:sz w:val="26"/>
          <w:szCs w:val="26"/>
        </w:rPr>
        <w:t>8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>
        <w:t>6.1</w:t>
      </w:r>
      <w:r w:rsidR="009A7590">
        <w:t>2</w:t>
      </w:r>
      <w:r>
        <w:t>.</w:t>
      </w:r>
      <w:r w:rsidR="009A7590">
        <w:t xml:space="preserve"> 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 w:rsidRPr="00145BA5">
        <w:rPr>
          <w:sz w:val="26"/>
          <w:szCs w:val="26"/>
        </w:rPr>
        <w:t xml:space="preserve">; </w:t>
      </w:r>
    </w:p>
    <w:p w:rsidR="00143B49" w:rsidRPr="00B54EB5" w:rsidRDefault="00143B49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компенсация процентов на сумму подтвержденных затрат Концессионера, предусмотренных </w:t>
      </w:r>
      <w:r w:rsidR="009A7590" w:rsidRPr="00145BA5">
        <w:rPr>
          <w:sz w:val="26"/>
          <w:szCs w:val="26"/>
        </w:rPr>
        <w:t>подпунктами (</w:t>
      </w:r>
      <w:r w:rsidRPr="00145BA5">
        <w:rPr>
          <w:sz w:val="26"/>
          <w:szCs w:val="26"/>
        </w:rPr>
        <w:t>а) – (</w:t>
      </w:r>
      <w:r w:rsidR="00A64C47">
        <w:rPr>
          <w:sz w:val="26"/>
          <w:szCs w:val="26"/>
        </w:rPr>
        <w:t>е</w:t>
      </w:r>
      <w:r w:rsidRPr="00145BA5">
        <w:rPr>
          <w:sz w:val="26"/>
          <w:szCs w:val="26"/>
        </w:rPr>
        <w:t xml:space="preserve">) выше, за период </w:t>
      </w:r>
      <w:r w:rsidRPr="00B54EB5">
        <w:rPr>
          <w:sz w:val="26"/>
          <w:szCs w:val="26"/>
        </w:rPr>
        <w:t>с Даты Финансового закрытия до Даты прекращения действия Концессионного соглашения</w:t>
      </w:r>
      <w:r>
        <w:rPr>
          <w:sz w:val="26"/>
          <w:szCs w:val="26"/>
        </w:rPr>
        <w:t>.</w:t>
      </w:r>
      <w:r w:rsidRPr="00B54EB5">
        <w:rPr>
          <w:sz w:val="26"/>
          <w:szCs w:val="26"/>
        </w:rPr>
        <w:t xml:space="preserve"> </w:t>
      </w:r>
    </w:p>
    <w:p w:rsidR="00143B49" w:rsidRPr="00B54EB5" w:rsidRDefault="00143B49" w:rsidP="00143B49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>При расчете компенсации процентов в сумму для начисления процентов, подтвержденных расходов Концессионера не включается сумма фактически возмещенного Концессионером из бюджета налога на добавленную стоимость с суммы фактически произведенных Концессионером затрат</w:t>
      </w:r>
      <w:r>
        <w:rPr>
          <w:sz w:val="26"/>
          <w:szCs w:val="26"/>
        </w:rPr>
        <w:t>.</w:t>
      </w:r>
    </w:p>
    <w:bookmarkEnd w:id="18"/>
    <w:p w:rsidR="003D6C54" w:rsidRPr="00B54EB5" w:rsidRDefault="003D6C54" w:rsidP="00EF6A33">
      <w:pPr>
        <w:pStyle w:val="FWSL5"/>
        <w:numPr>
          <w:ilvl w:val="1"/>
          <w:numId w:val="26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EF6A33">
        <w:rPr>
          <w:sz w:val="26"/>
          <w:szCs w:val="26"/>
        </w:rPr>
        <w:t xml:space="preserve">Во избежание сомнений, вне зависимости от выплаты компенсации </w:t>
      </w:r>
      <w:r w:rsidRPr="00B54EB5">
        <w:rPr>
          <w:sz w:val="26"/>
          <w:szCs w:val="26"/>
        </w:rPr>
        <w:t>в случае</w:t>
      </w:r>
      <w:bookmarkStart w:id="19" w:name="_GoBack"/>
      <w:bookmarkEnd w:id="19"/>
      <w:r w:rsidRPr="00B54EB5">
        <w:rPr>
          <w:sz w:val="26"/>
          <w:szCs w:val="26"/>
        </w:rPr>
        <w:t xml:space="preserve"> досрочного расторжения Концессионного соглашения</w:t>
      </w:r>
      <w:r w:rsidRPr="00EF6A33">
        <w:rPr>
          <w:sz w:val="26"/>
          <w:szCs w:val="26"/>
        </w:rPr>
        <w:t>, все платежные обязательства Сторон, которые возникли до Даты прекращения действия концессионного соглашения и не были надлежащим образом исполнены, не прекращают свое действие после Даты прекращения действия концессионного соглашения и подлежат исполнению в полном объеме в установленные сроки, за исключением</w:t>
      </w:r>
      <w:r w:rsidRPr="00B54EB5">
        <w:rPr>
          <w:sz w:val="26"/>
          <w:szCs w:val="26"/>
        </w:rPr>
        <w:t xml:space="preserve"> фактически предоставленных Концессионеру денежных средств в составе компенсационных выплат. 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>Если иное не установлено Концессионным соглашением и (или) соглашением Сторон, Концедент ни на каких основаниях не вправе осуществлять зачет каких-либо требований против требования о выплате компенсации в соответствии с настоящей статьей или удерживать средства из суммы компенсации в счет причитающихся платежей Концессионера.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>Для расчета процентов в отношении выплат в составе компенсации, определяемых в зависимости от величины Ключевой ставки Банка России (Ключевая ставка Банка России плюс процент), размер Ключевой ставки Банка России определяется в каждый конкретный период времени, когда осуществлялось исчисление процентов.</w:t>
      </w:r>
    </w:p>
    <w:p w:rsidR="003D6C54" w:rsidRPr="003B0E68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20" w:name="_Ref480472756"/>
      <w:r w:rsidRPr="003B0E68">
        <w:rPr>
          <w:sz w:val="26"/>
          <w:szCs w:val="26"/>
        </w:rPr>
        <w:t xml:space="preserve">При осуществлении выплаты Компенсации при досрочном расторжении по любым основаниям до даты Ввода объекта в эксплуатацию размер фактических затрат Концессионера (затраты на Проектирование, Затраты </w:t>
      </w:r>
      <w:r w:rsidRPr="003B0E68">
        <w:rPr>
          <w:sz w:val="26"/>
          <w:szCs w:val="26"/>
        </w:rPr>
        <w:lastRenderedPageBreak/>
        <w:t xml:space="preserve">на создание) определяется </w:t>
      </w:r>
      <w:bookmarkEnd w:id="20"/>
      <w:r w:rsidR="00177DD5">
        <w:rPr>
          <w:sz w:val="26"/>
          <w:szCs w:val="26"/>
        </w:rPr>
        <w:t xml:space="preserve">на основании документов, подтверждающих размер затрат. 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r>
        <w:rPr>
          <w:sz w:val="26"/>
          <w:szCs w:val="26"/>
        </w:rPr>
        <w:t xml:space="preserve">Существенным условием выплат расходов при прекращении </w:t>
      </w:r>
      <w:r w:rsidRPr="00B54EB5">
        <w:rPr>
          <w:sz w:val="26"/>
          <w:szCs w:val="26"/>
        </w:rPr>
        <w:t xml:space="preserve">вне зависимости от стадии действия Концессионного соглашения, если иное не установлено Концессионным соглашением, </w:t>
      </w:r>
      <w:r>
        <w:rPr>
          <w:sz w:val="26"/>
          <w:szCs w:val="26"/>
        </w:rPr>
        <w:t xml:space="preserve">является </w:t>
      </w:r>
      <w:r w:rsidR="00983C6F">
        <w:rPr>
          <w:sz w:val="26"/>
          <w:szCs w:val="26"/>
        </w:rPr>
        <w:t xml:space="preserve">возврат </w:t>
      </w:r>
      <w:r w:rsidRPr="00B54EB5">
        <w:rPr>
          <w:sz w:val="26"/>
          <w:szCs w:val="26"/>
        </w:rPr>
        <w:t>Концеденту</w:t>
      </w:r>
      <w:r w:rsidR="00983C6F">
        <w:rPr>
          <w:sz w:val="26"/>
          <w:szCs w:val="26"/>
        </w:rPr>
        <w:t xml:space="preserve"> всего имущества, полученного Концессионером в рамках Концессионного соглашения</w:t>
      </w:r>
      <w:r>
        <w:rPr>
          <w:sz w:val="26"/>
          <w:szCs w:val="26"/>
        </w:rPr>
        <w:t xml:space="preserve">, а </w:t>
      </w:r>
      <w:r w:rsidR="009A7590">
        <w:rPr>
          <w:sz w:val="26"/>
          <w:szCs w:val="26"/>
        </w:rPr>
        <w:t>также</w:t>
      </w:r>
      <w:r w:rsidRPr="00B54EB5">
        <w:rPr>
          <w:sz w:val="26"/>
          <w:szCs w:val="26"/>
        </w:rPr>
        <w:t>:</w:t>
      </w:r>
    </w:p>
    <w:p w:rsidR="003D6C54" w:rsidRPr="00B54EB5" w:rsidRDefault="00406DAC" w:rsidP="003D6C54">
      <w:pPr>
        <w:pStyle w:val="FWSL5"/>
        <w:numPr>
          <w:ilvl w:val="3"/>
          <w:numId w:val="1"/>
        </w:numPr>
        <w:tabs>
          <w:tab w:val="clear" w:pos="1069"/>
          <w:tab w:val="left" w:pos="1418"/>
        </w:tabs>
        <w:spacing w:after="120" w:line="276" w:lineRule="auto"/>
        <w:ind w:left="1418" w:hanging="425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>Э</w:t>
      </w:r>
      <w:r w:rsidR="00983C6F" w:rsidRPr="00B54EB5">
        <w:rPr>
          <w:sz w:val="26"/>
          <w:szCs w:val="26"/>
        </w:rPr>
        <w:t>кземпляр</w:t>
      </w:r>
      <w:r w:rsidR="00983C6F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3D6C54" w:rsidRPr="00B54EB5">
        <w:rPr>
          <w:sz w:val="26"/>
          <w:szCs w:val="26"/>
        </w:rPr>
        <w:t xml:space="preserve">Проектной документации и (или) экземпляра Рабочей документации (по 1 (одному) экземпляру в печатном виде и по 1 (одному) экземпляру на электронном носителе в форматах </w:t>
      </w:r>
      <w:proofErr w:type="spellStart"/>
      <w:r w:rsidR="003D6C54" w:rsidRPr="00B54EB5">
        <w:rPr>
          <w:sz w:val="26"/>
          <w:szCs w:val="26"/>
        </w:rPr>
        <w:t>AutoCAD</w:t>
      </w:r>
      <w:proofErr w:type="spellEnd"/>
      <w:r w:rsidR="003D6C54" w:rsidRPr="00B54EB5">
        <w:rPr>
          <w:sz w:val="26"/>
          <w:szCs w:val="26"/>
        </w:rPr>
        <w:t xml:space="preserve"> 2007, MS </w:t>
      </w:r>
      <w:proofErr w:type="spellStart"/>
      <w:r w:rsidR="003D6C54" w:rsidRPr="00B54EB5">
        <w:rPr>
          <w:sz w:val="26"/>
          <w:szCs w:val="26"/>
        </w:rPr>
        <w:t>Word</w:t>
      </w:r>
      <w:proofErr w:type="spellEnd"/>
      <w:r w:rsidR="003D6C54" w:rsidRPr="00B54EB5">
        <w:rPr>
          <w:sz w:val="26"/>
          <w:szCs w:val="26"/>
        </w:rPr>
        <w:t xml:space="preserve">, MS </w:t>
      </w:r>
      <w:proofErr w:type="spellStart"/>
      <w:r w:rsidR="003D6C54" w:rsidRPr="00B54EB5">
        <w:rPr>
          <w:sz w:val="26"/>
          <w:szCs w:val="26"/>
        </w:rPr>
        <w:t>Excel</w:t>
      </w:r>
      <w:proofErr w:type="spellEnd"/>
      <w:r w:rsidR="003D6C54" w:rsidRPr="00B54EB5">
        <w:rPr>
          <w:sz w:val="26"/>
          <w:szCs w:val="26"/>
        </w:rPr>
        <w:t>, PDF)</w:t>
      </w:r>
      <w:r w:rsidR="00F45666">
        <w:rPr>
          <w:rStyle w:val="ac"/>
          <w:sz w:val="26"/>
          <w:szCs w:val="26"/>
        </w:rPr>
        <w:footnoteReference w:id="1"/>
      </w:r>
      <w:r w:rsidR="003D6C54" w:rsidRPr="00B54EB5">
        <w:rPr>
          <w:sz w:val="26"/>
          <w:szCs w:val="26"/>
        </w:rPr>
        <w:t>; и</w:t>
      </w:r>
    </w:p>
    <w:p w:rsidR="003D6C54" w:rsidRPr="00B54EB5" w:rsidRDefault="003D6C54" w:rsidP="003D6C54">
      <w:pPr>
        <w:pStyle w:val="FWSL5"/>
        <w:numPr>
          <w:ilvl w:val="3"/>
          <w:numId w:val="1"/>
        </w:numPr>
        <w:tabs>
          <w:tab w:val="clear" w:pos="1069"/>
          <w:tab w:val="left" w:pos="1418"/>
        </w:tabs>
        <w:spacing w:after="120" w:line="276" w:lineRule="auto"/>
        <w:ind w:left="1418" w:hanging="425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>любых Разрешений, полученных Концессионером при подготовке к Созданию</w:t>
      </w:r>
      <w:r w:rsidR="00983C6F">
        <w:rPr>
          <w:sz w:val="26"/>
          <w:szCs w:val="26"/>
        </w:rPr>
        <w:t xml:space="preserve"> и Реконструкции</w:t>
      </w:r>
      <w:r w:rsidRPr="00B54EB5">
        <w:rPr>
          <w:sz w:val="26"/>
          <w:szCs w:val="26"/>
        </w:rPr>
        <w:t>;</w:t>
      </w:r>
    </w:p>
    <w:p w:rsidR="003D6C54" w:rsidRPr="00B54EB5" w:rsidRDefault="003D6C54" w:rsidP="003D6C54">
      <w:pPr>
        <w:pStyle w:val="FWSL5"/>
        <w:numPr>
          <w:ilvl w:val="3"/>
          <w:numId w:val="1"/>
        </w:numPr>
        <w:tabs>
          <w:tab w:val="clear" w:pos="1069"/>
          <w:tab w:val="left" w:pos="1418"/>
        </w:tabs>
        <w:spacing w:after="120" w:line="276" w:lineRule="auto"/>
        <w:ind w:left="1418" w:hanging="425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>помимо документации, предусмотренной подпунктами (</w:t>
      </w:r>
      <w:r w:rsidRPr="00B54EB5">
        <w:rPr>
          <w:sz w:val="26"/>
          <w:szCs w:val="26"/>
          <w:lang w:val="en-US"/>
        </w:rPr>
        <w:t>a</w:t>
      </w:r>
      <w:r w:rsidRPr="00B54EB5">
        <w:rPr>
          <w:sz w:val="26"/>
          <w:szCs w:val="26"/>
        </w:rPr>
        <w:t xml:space="preserve">) </w:t>
      </w:r>
      <w:r w:rsidR="009A7590" w:rsidRPr="00B54EB5">
        <w:rPr>
          <w:sz w:val="26"/>
          <w:szCs w:val="26"/>
        </w:rPr>
        <w:t>и (</w:t>
      </w:r>
      <w:r w:rsidRPr="00B54EB5">
        <w:rPr>
          <w:sz w:val="26"/>
          <w:szCs w:val="26"/>
          <w:lang w:val="en-US"/>
        </w:rPr>
        <w:t>b</w:t>
      </w:r>
      <w:r w:rsidRPr="00B54EB5">
        <w:rPr>
          <w:sz w:val="26"/>
          <w:szCs w:val="26"/>
        </w:rPr>
        <w:t>),</w:t>
      </w:r>
    </w:p>
    <w:p w:rsidR="003D6C54" w:rsidRPr="00B54EB5" w:rsidRDefault="003D6C54" w:rsidP="003D6C54">
      <w:pPr>
        <w:pStyle w:val="FWSL5"/>
        <w:tabs>
          <w:tab w:val="clear" w:pos="1069"/>
          <w:tab w:val="left" w:pos="1418"/>
        </w:tabs>
        <w:spacing w:after="120" w:line="276" w:lineRule="auto"/>
        <w:ind w:left="1418"/>
        <w:rPr>
          <w:sz w:val="26"/>
          <w:szCs w:val="26"/>
        </w:rPr>
      </w:pPr>
      <w:r w:rsidRPr="00B54EB5">
        <w:rPr>
          <w:sz w:val="26"/>
          <w:szCs w:val="26"/>
        </w:rPr>
        <w:t xml:space="preserve">если Концессионное соглашение прекращено </w:t>
      </w:r>
      <w:r w:rsidR="00983C6F">
        <w:rPr>
          <w:sz w:val="26"/>
          <w:szCs w:val="26"/>
        </w:rPr>
        <w:t>после ввода в эксплуатацию Объекта (-</w:t>
      </w:r>
      <w:proofErr w:type="spellStart"/>
      <w:r w:rsidR="00983C6F">
        <w:rPr>
          <w:sz w:val="26"/>
          <w:szCs w:val="26"/>
        </w:rPr>
        <w:t>ов</w:t>
      </w:r>
      <w:proofErr w:type="spellEnd"/>
      <w:r w:rsidR="00983C6F">
        <w:rPr>
          <w:sz w:val="26"/>
          <w:szCs w:val="26"/>
        </w:rPr>
        <w:t>) концессионного соглашения</w:t>
      </w:r>
      <w:r w:rsidRPr="00B54EB5">
        <w:rPr>
          <w:sz w:val="26"/>
          <w:szCs w:val="26"/>
        </w:rPr>
        <w:t xml:space="preserve">, обеспечить передачу Концеденту исполнительной документации, оригинала Регламента технического обслуживания (в случае если он должен быть разработан </w:t>
      </w:r>
      <w:r w:rsidR="00983C6F">
        <w:rPr>
          <w:sz w:val="26"/>
          <w:szCs w:val="26"/>
        </w:rPr>
        <w:t xml:space="preserve">в </w:t>
      </w:r>
      <w:r w:rsidR="00F45666">
        <w:rPr>
          <w:sz w:val="26"/>
          <w:szCs w:val="26"/>
        </w:rPr>
        <w:t>соответствии</w:t>
      </w:r>
      <w:r w:rsidR="00983C6F">
        <w:rPr>
          <w:sz w:val="26"/>
          <w:szCs w:val="26"/>
        </w:rPr>
        <w:t xml:space="preserve"> с условиями Концессионного соглашения или </w:t>
      </w:r>
      <w:r w:rsidR="00F45666">
        <w:rPr>
          <w:sz w:val="26"/>
          <w:szCs w:val="26"/>
        </w:rPr>
        <w:t>требованиями Законодательства</w:t>
      </w:r>
      <w:r w:rsidRPr="00B54EB5">
        <w:rPr>
          <w:sz w:val="26"/>
          <w:szCs w:val="26"/>
        </w:rPr>
        <w:t>);</w:t>
      </w:r>
    </w:p>
    <w:p w:rsidR="003D6C54" w:rsidRDefault="003D6C54" w:rsidP="003D6C54">
      <w:pPr>
        <w:pStyle w:val="FWSL5"/>
        <w:tabs>
          <w:tab w:val="clear" w:pos="1069"/>
          <w:tab w:val="left" w:pos="1418"/>
        </w:tabs>
        <w:spacing w:after="120" w:line="276" w:lineRule="auto"/>
        <w:ind w:left="1418"/>
        <w:rPr>
          <w:sz w:val="26"/>
          <w:szCs w:val="26"/>
        </w:rPr>
      </w:pPr>
      <w:r w:rsidRPr="00B54EB5">
        <w:rPr>
          <w:sz w:val="26"/>
          <w:szCs w:val="26"/>
        </w:rPr>
        <w:t xml:space="preserve">если Концессионное соглашение прекращено после Даты начала эксплуатации, также обеспечить передачу Концеденту иных документов на Объект концессионного соглашения, наличие которых непосредственно влияет на возможность осуществления эксплуатации, технического и (или) технологического обслуживания, включая проведение ремонтных работ Объекта концессионного соглашения, в том числе исполнительную документацию, документацию на оборудование в соответствии с </w:t>
      </w:r>
      <w:r w:rsidR="00F45666">
        <w:rPr>
          <w:sz w:val="26"/>
          <w:szCs w:val="26"/>
        </w:rPr>
        <w:t>Законодательством</w:t>
      </w:r>
      <w:r w:rsidRPr="00B54EB5">
        <w:rPr>
          <w:sz w:val="26"/>
          <w:szCs w:val="26"/>
        </w:rPr>
        <w:t>.</w:t>
      </w:r>
    </w:p>
    <w:p w:rsidR="00E90256" w:rsidRDefault="00E90256" w:rsidP="003D6C54">
      <w:pPr>
        <w:pStyle w:val="FWSL5"/>
        <w:tabs>
          <w:tab w:val="clear" w:pos="1069"/>
          <w:tab w:val="left" w:pos="1418"/>
        </w:tabs>
        <w:spacing w:after="120" w:line="276" w:lineRule="auto"/>
        <w:ind w:left="1418"/>
        <w:rPr>
          <w:sz w:val="26"/>
          <w:szCs w:val="26"/>
        </w:rPr>
      </w:pPr>
    </w:p>
    <w:p w:rsidR="00635354" w:rsidRPr="00935E9F" w:rsidRDefault="00635354" w:rsidP="00635354">
      <w:pPr>
        <w:pStyle w:val="af4"/>
        <w:spacing w:line="235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35E9F">
        <w:rPr>
          <w:rFonts w:ascii="Times New Roman" w:hAnsi="Times New Roman"/>
          <w:b/>
          <w:bCs/>
          <w:sz w:val="26"/>
          <w:szCs w:val="26"/>
        </w:rPr>
        <w:t>Подписи Сторон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Концедент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муниципального образования «Город Глазов»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___________________ С.Н. Коновалов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Предприятие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635354" w:rsidRPr="00500EBE" w:rsidRDefault="007530FE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635354" w:rsidRPr="00500EBE">
        <w:rPr>
          <w:rFonts w:ascii="Times New Roman" w:hAnsi="Times New Roman"/>
          <w:sz w:val="26"/>
          <w:szCs w:val="26"/>
        </w:rPr>
        <w:t>иректор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___________________ </w:t>
      </w:r>
      <w:proofErr w:type="spellStart"/>
      <w:r w:rsidRPr="00500EBE">
        <w:rPr>
          <w:rFonts w:ascii="Times New Roman" w:hAnsi="Times New Roman"/>
          <w:sz w:val="26"/>
          <w:szCs w:val="26"/>
        </w:rPr>
        <w:t>Т.В.Касимов</w:t>
      </w:r>
      <w:proofErr w:type="spellEnd"/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Концессионер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Общество с ограниченной ответственностью «Тепловодоканал».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Генеральный директор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___________________ А.А. </w:t>
      </w:r>
      <w:proofErr w:type="spellStart"/>
      <w:r w:rsidRPr="00500EBE">
        <w:rPr>
          <w:rFonts w:ascii="Times New Roman" w:hAnsi="Times New Roman"/>
          <w:sz w:val="26"/>
          <w:szCs w:val="26"/>
        </w:rPr>
        <w:t>Бобырь</w:t>
      </w:r>
      <w:proofErr w:type="spellEnd"/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b/>
          <w:bCs/>
          <w:sz w:val="26"/>
          <w:szCs w:val="26"/>
        </w:rPr>
        <w:t>Субъект</w:t>
      </w:r>
      <w:r w:rsidRPr="00500EBE">
        <w:rPr>
          <w:rFonts w:ascii="Times New Roman" w:hAnsi="Times New Roman"/>
          <w:sz w:val="26"/>
          <w:szCs w:val="26"/>
        </w:rPr>
        <w:t>: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Удмуртская Республика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Глава Удмуртской Республики</w:t>
      </w: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 xml:space="preserve">___________________ А.В. </w:t>
      </w:r>
      <w:proofErr w:type="spellStart"/>
      <w:r w:rsidRPr="00500EBE">
        <w:rPr>
          <w:rFonts w:ascii="Times New Roman" w:hAnsi="Times New Roman"/>
          <w:sz w:val="26"/>
          <w:szCs w:val="26"/>
        </w:rPr>
        <w:t>Бречалов</w:t>
      </w:r>
      <w:proofErr w:type="spellEnd"/>
    </w:p>
    <w:p w:rsidR="00635354" w:rsidRPr="00500EBE" w:rsidRDefault="00635354" w:rsidP="00635354">
      <w:pPr>
        <w:pStyle w:val="af4"/>
        <w:spacing w:line="235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00EBE">
        <w:rPr>
          <w:rFonts w:ascii="Times New Roman" w:hAnsi="Times New Roman"/>
          <w:sz w:val="26"/>
          <w:szCs w:val="26"/>
        </w:rPr>
        <w:t>М.П.</w:t>
      </w:r>
    </w:p>
    <w:p w:rsidR="00635354" w:rsidRPr="00500EBE" w:rsidRDefault="00635354" w:rsidP="00635354">
      <w:pPr>
        <w:pStyle w:val="af4"/>
        <w:spacing w:line="216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E90256" w:rsidRPr="00500EBE" w:rsidRDefault="00E90256" w:rsidP="003D6C54">
      <w:pPr>
        <w:pStyle w:val="FWSL5"/>
        <w:tabs>
          <w:tab w:val="clear" w:pos="1069"/>
          <w:tab w:val="left" w:pos="1418"/>
        </w:tabs>
        <w:spacing w:after="120" w:line="276" w:lineRule="auto"/>
        <w:ind w:left="1418"/>
        <w:rPr>
          <w:sz w:val="26"/>
          <w:szCs w:val="26"/>
        </w:rPr>
      </w:pPr>
    </w:p>
    <w:p w:rsidR="002826A9" w:rsidRPr="00500EBE" w:rsidRDefault="002826A9" w:rsidP="002826A9">
      <w:pPr>
        <w:spacing w:after="0" w:line="240" w:lineRule="auto"/>
        <w:rPr>
          <w:sz w:val="26"/>
          <w:szCs w:val="26"/>
        </w:rPr>
      </w:pPr>
    </w:p>
    <w:p w:rsidR="00EB20FF" w:rsidRPr="00500EBE" w:rsidRDefault="00EB20FF">
      <w:pPr>
        <w:rPr>
          <w:sz w:val="26"/>
          <w:szCs w:val="26"/>
        </w:rPr>
      </w:pPr>
    </w:p>
    <w:sectPr w:rsidR="00EB20FF" w:rsidRPr="00500EBE" w:rsidSect="004C3B4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40C2" w:rsidRDefault="002240C2" w:rsidP="00F45666">
      <w:pPr>
        <w:spacing w:after="0" w:line="240" w:lineRule="auto"/>
      </w:pPr>
      <w:r>
        <w:separator/>
      </w:r>
    </w:p>
  </w:endnote>
  <w:endnote w:type="continuationSeparator" w:id="0">
    <w:p w:rsidR="002240C2" w:rsidRDefault="002240C2" w:rsidP="00F45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7304256"/>
      <w:docPartObj>
        <w:docPartGallery w:val="Page Numbers (Bottom of Page)"/>
        <w:docPartUnique/>
      </w:docPartObj>
    </w:sdtPr>
    <w:sdtEndPr/>
    <w:sdtContent>
      <w:p w:rsidR="00944BF4" w:rsidRDefault="00944BF4">
        <w:pPr>
          <w:pStyle w:val="af2"/>
          <w:jc w:val="right"/>
        </w:pPr>
        <w:r>
          <w:t>Стр.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34E00">
          <w:rPr>
            <w:noProof/>
          </w:rPr>
          <w:t>13</w:t>
        </w:r>
        <w:r>
          <w:fldChar w:fldCharType="end"/>
        </w:r>
      </w:p>
    </w:sdtContent>
  </w:sdt>
  <w:p w:rsidR="00944BF4" w:rsidRDefault="00944BF4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40C2" w:rsidRDefault="002240C2" w:rsidP="00F45666">
      <w:pPr>
        <w:spacing w:after="0" w:line="240" w:lineRule="auto"/>
      </w:pPr>
      <w:r>
        <w:separator/>
      </w:r>
    </w:p>
  </w:footnote>
  <w:footnote w:type="continuationSeparator" w:id="0">
    <w:p w:rsidR="002240C2" w:rsidRDefault="002240C2" w:rsidP="00F45666">
      <w:pPr>
        <w:spacing w:after="0" w:line="240" w:lineRule="auto"/>
      </w:pPr>
      <w:r>
        <w:continuationSeparator/>
      </w:r>
    </w:p>
  </w:footnote>
  <w:footnote w:id="1">
    <w:p w:rsidR="00F45666" w:rsidRPr="002826A9" w:rsidRDefault="00F45666" w:rsidP="002826A9">
      <w:pPr>
        <w:pStyle w:val="aa"/>
        <w:jc w:val="both"/>
        <w:rPr>
          <w:rFonts w:ascii="Times New Roman" w:hAnsi="Times New Roman"/>
        </w:rPr>
      </w:pPr>
      <w:r w:rsidRPr="002826A9">
        <w:rPr>
          <w:rStyle w:val="ac"/>
          <w:rFonts w:ascii="Times New Roman" w:hAnsi="Times New Roman"/>
        </w:rPr>
        <w:footnoteRef/>
      </w:r>
      <w:r w:rsidRPr="002826A9">
        <w:rPr>
          <w:rFonts w:ascii="Times New Roman" w:hAnsi="Times New Roman"/>
        </w:rPr>
        <w:t xml:space="preserve"> За исключением случаев, если на дату расторжения Концессионного соглашения Проектная и (или) Рабочая документация не была разработана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77F3C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35FCA"/>
    <w:multiLevelType w:val="multilevel"/>
    <w:tmpl w:val="0338CD6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153898"/>
    <w:multiLevelType w:val="multilevel"/>
    <w:tmpl w:val="DCF43F1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9F3FB3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521467A"/>
    <w:multiLevelType w:val="multilevel"/>
    <w:tmpl w:val="DF6268F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266098"/>
    <w:multiLevelType w:val="hybridMultilevel"/>
    <w:tmpl w:val="F25674CC"/>
    <w:lvl w:ilvl="0" w:tplc="710A21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36551C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03A65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D63812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72B64B8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D71049E"/>
    <w:multiLevelType w:val="multilevel"/>
    <w:tmpl w:val="6BB0AEBC"/>
    <w:lvl w:ilvl="0">
      <w:start w:val="1"/>
      <w:numFmt w:val="decimal"/>
      <w:pStyle w:val="2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sz w:val="24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924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(%4)"/>
      <w:lvlJc w:val="left"/>
      <w:pPr>
        <w:ind w:left="1350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1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0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29" w:hanging="357"/>
      </w:pPr>
      <w:rPr>
        <w:rFonts w:hint="default"/>
      </w:rPr>
    </w:lvl>
  </w:abstractNum>
  <w:abstractNum w:abstractNumId="11" w15:restartNumberingAfterBreak="0">
    <w:nsid w:val="308B0956"/>
    <w:multiLevelType w:val="multilevel"/>
    <w:tmpl w:val="17B832CE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2" w15:restartNumberingAfterBreak="0">
    <w:nsid w:val="384D3071"/>
    <w:multiLevelType w:val="multilevel"/>
    <w:tmpl w:val="E0B88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3310374"/>
    <w:multiLevelType w:val="hybridMultilevel"/>
    <w:tmpl w:val="F25674CC"/>
    <w:lvl w:ilvl="0" w:tplc="710A21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66B82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E305181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13A3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69936CAA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6D99646F"/>
    <w:multiLevelType w:val="multilevel"/>
    <w:tmpl w:val="A486311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1D66305"/>
    <w:multiLevelType w:val="multilevel"/>
    <w:tmpl w:val="F10E567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590828"/>
    <w:multiLevelType w:val="multilevel"/>
    <w:tmpl w:val="1830651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3AB2D0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75824F14"/>
    <w:multiLevelType w:val="multilevel"/>
    <w:tmpl w:val="0BC865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3" w15:restartNumberingAfterBreak="0">
    <w:nsid w:val="75CC5350"/>
    <w:multiLevelType w:val="hybridMultilevel"/>
    <w:tmpl w:val="15000DEC"/>
    <w:lvl w:ilvl="0" w:tplc="36220E4A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710A212C">
      <w:start w:val="1"/>
      <w:numFmt w:val="lowerLetter"/>
      <w:lvlText w:val="(%2)"/>
      <w:lvlJc w:val="left"/>
      <w:pPr>
        <w:ind w:left="243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78854DE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0"/>
  </w:num>
  <w:num w:numId="2">
    <w:abstractNumId w:val="23"/>
  </w:num>
  <w:num w:numId="3">
    <w:abstractNumId w:val="16"/>
  </w:num>
  <w:num w:numId="4">
    <w:abstractNumId w:val="21"/>
  </w:num>
  <w:num w:numId="5">
    <w:abstractNumId w:val="24"/>
  </w:num>
  <w:num w:numId="6">
    <w:abstractNumId w:val="17"/>
  </w:num>
  <w:num w:numId="7">
    <w:abstractNumId w:val="14"/>
  </w:num>
  <w:num w:numId="8">
    <w:abstractNumId w:val="5"/>
  </w:num>
  <w:num w:numId="9">
    <w:abstractNumId w:val="13"/>
  </w:num>
  <w:num w:numId="10">
    <w:abstractNumId w:val="0"/>
  </w:num>
  <w:num w:numId="11">
    <w:abstractNumId w:val="8"/>
  </w:num>
  <w:num w:numId="12">
    <w:abstractNumId w:val="22"/>
  </w:num>
  <w:num w:numId="13">
    <w:abstractNumId w:val="6"/>
  </w:num>
  <w:num w:numId="14">
    <w:abstractNumId w:val="11"/>
  </w:num>
  <w:num w:numId="15">
    <w:abstractNumId w:val="4"/>
  </w:num>
  <w:num w:numId="16">
    <w:abstractNumId w:val="2"/>
  </w:num>
  <w:num w:numId="17">
    <w:abstractNumId w:val="19"/>
  </w:num>
  <w:num w:numId="18">
    <w:abstractNumId w:val="20"/>
  </w:num>
  <w:num w:numId="19">
    <w:abstractNumId w:val="1"/>
  </w:num>
  <w:num w:numId="20">
    <w:abstractNumId w:val="18"/>
  </w:num>
  <w:num w:numId="21">
    <w:abstractNumId w:val="12"/>
  </w:num>
  <w:num w:numId="22">
    <w:abstractNumId w:val="15"/>
  </w:num>
  <w:num w:numId="23">
    <w:abstractNumId w:val="7"/>
  </w:num>
  <w:num w:numId="24">
    <w:abstractNumId w:val="3"/>
  </w:num>
  <w:num w:numId="25">
    <w:abstractNumId w:val="9"/>
  </w:num>
  <w:num w:numId="26">
    <w:abstractNumId w:val="10"/>
    <w:lvlOverride w:ilvl="0">
      <w:startOverride w:val="1"/>
    </w:lvlOverride>
    <w:lvlOverride w:ilvl="1">
      <w:startOverride w:val="1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69E"/>
    <w:rsid w:val="00013CF6"/>
    <w:rsid w:val="00034A7D"/>
    <w:rsid w:val="00042832"/>
    <w:rsid w:val="00060E52"/>
    <w:rsid w:val="000B0182"/>
    <w:rsid w:val="000B076E"/>
    <w:rsid w:val="000B1C50"/>
    <w:rsid w:val="00105EA3"/>
    <w:rsid w:val="00143B49"/>
    <w:rsid w:val="00177DD5"/>
    <w:rsid w:val="00181245"/>
    <w:rsid w:val="0019318F"/>
    <w:rsid w:val="001D21B1"/>
    <w:rsid w:val="002240C2"/>
    <w:rsid w:val="00234E00"/>
    <w:rsid w:val="002826A9"/>
    <w:rsid w:val="002B05DB"/>
    <w:rsid w:val="002D5E7E"/>
    <w:rsid w:val="003520F6"/>
    <w:rsid w:val="0039657B"/>
    <w:rsid w:val="003D5157"/>
    <w:rsid w:val="003D6C54"/>
    <w:rsid w:val="00406DAC"/>
    <w:rsid w:val="00466690"/>
    <w:rsid w:val="00475A33"/>
    <w:rsid w:val="004C154B"/>
    <w:rsid w:val="004C3B4A"/>
    <w:rsid w:val="00500EBE"/>
    <w:rsid w:val="005329F4"/>
    <w:rsid w:val="00557F4A"/>
    <w:rsid w:val="005D44B4"/>
    <w:rsid w:val="00635354"/>
    <w:rsid w:val="006B7F04"/>
    <w:rsid w:val="006E0762"/>
    <w:rsid w:val="00716006"/>
    <w:rsid w:val="007167C4"/>
    <w:rsid w:val="00716F68"/>
    <w:rsid w:val="007530FE"/>
    <w:rsid w:val="007758CC"/>
    <w:rsid w:val="007800CB"/>
    <w:rsid w:val="00792806"/>
    <w:rsid w:val="00795AAC"/>
    <w:rsid w:val="007B54C7"/>
    <w:rsid w:val="007C3429"/>
    <w:rsid w:val="007D6EF7"/>
    <w:rsid w:val="0082015F"/>
    <w:rsid w:val="00896FB8"/>
    <w:rsid w:val="008C353C"/>
    <w:rsid w:val="00914977"/>
    <w:rsid w:val="00921A4F"/>
    <w:rsid w:val="00935E9F"/>
    <w:rsid w:val="00944438"/>
    <w:rsid w:val="00944BF4"/>
    <w:rsid w:val="00983C6F"/>
    <w:rsid w:val="009A7590"/>
    <w:rsid w:val="009C2C6A"/>
    <w:rsid w:val="009C757E"/>
    <w:rsid w:val="00A30209"/>
    <w:rsid w:val="00A32550"/>
    <w:rsid w:val="00A41396"/>
    <w:rsid w:val="00A64C47"/>
    <w:rsid w:val="00A739B4"/>
    <w:rsid w:val="00B6437D"/>
    <w:rsid w:val="00BB41DB"/>
    <w:rsid w:val="00BC3C72"/>
    <w:rsid w:val="00BD6FC6"/>
    <w:rsid w:val="00C05A45"/>
    <w:rsid w:val="00C31045"/>
    <w:rsid w:val="00C4381C"/>
    <w:rsid w:val="00C97598"/>
    <w:rsid w:val="00CB5BFC"/>
    <w:rsid w:val="00CD020C"/>
    <w:rsid w:val="00CD1393"/>
    <w:rsid w:val="00CD2E05"/>
    <w:rsid w:val="00CE1C75"/>
    <w:rsid w:val="00D33752"/>
    <w:rsid w:val="00D415B3"/>
    <w:rsid w:val="00D62C09"/>
    <w:rsid w:val="00D80F9A"/>
    <w:rsid w:val="00D84164"/>
    <w:rsid w:val="00DA7C89"/>
    <w:rsid w:val="00E174D0"/>
    <w:rsid w:val="00E32F5E"/>
    <w:rsid w:val="00E333DB"/>
    <w:rsid w:val="00E4797F"/>
    <w:rsid w:val="00E548EC"/>
    <w:rsid w:val="00E808B2"/>
    <w:rsid w:val="00E90256"/>
    <w:rsid w:val="00EB20FF"/>
    <w:rsid w:val="00EB3A83"/>
    <w:rsid w:val="00EC3437"/>
    <w:rsid w:val="00EE670F"/>
    <w:rsid w:val="00EF6A33"/>
    <w:rsid w:val="00F429C3"/>
    <w:rsid w:val="00F45666"/>
    <w:rsid w:val="00F57ABD"/>
    <w:rsid w:val="00FC5542"/>
    <w:rsid w:val="00FD00FC"/>
    <w:rsid w:val="00FD6C7D"/>
    <w:rsid w:val="00FE6CA6"/>
    <w:rsid w:val="00FF5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16EC8"/>
  <w15:docId w15:val="{B91F64A1-995A-4008-821F-91F1512A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C5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3D6C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WSL5">
    <w:name w:val="FWS_L5"/>
    <w:basedOn w:val="a"/>
    <w:link w:val="FWSL50"/>
    <w:uiPriority w:val="99"/>
    <w:rsid w:val="003D6C54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FWSL50">
    <w:name w:val="FWS_L5 Знак"/>
    <w:link w:val="FWSL5"/>
    <w:uiPriority w:val="99"/>
    <w:rsid w:val="003D6C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Стиль2"/>
    <w:basedOn w:val="20"/>
    <w:qFormat/>
    <w:rsid w:val="003D6C54"/>
    <w:pPr>
      <w:numPr>
        <w:numId w:val="1"/>
      </w:numPr>
      <w:tabs>
        <w:tab w:val="num" w:pos="360"/>
      </w:tabs>
      <w:spacing w:before="0" w:after="24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D6C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D6C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D6C5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3D6C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C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983C6F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983C6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F456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45666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45666"/>
    <w:rPr>
      <w:vertAlign w:val="superscript"/>
    </w:rPr>
  </w:style>
  <w:style w:type="paragraph" w:styleId="ad">
    <w:name w:val="Revision"/>
    <w:hidden/>
    <w:uiPriority w:val="99"/>
    <w:semiHidden/>
    <w:rsid w:val="00F45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Второй уровень (1.1.)"/>
    <w:basedOn w:val="1"/>
    <w:rsid w:val="00557F4A"/>
    <w:pPr>
      <w:keepNext w:val="0"/>
      <w:keepLines w:val="0"/>
      <w:tabs>
        <w:tab w:val="num" w:pos="360"/>
      </w:tabs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57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List Paragraph"/>
    <w:basedOn w:val="a"/>
    <w:link w:val="af"/>
    <w:uiPriority w:val="34"/>
    <w:qFormat/>
    <w:rsid w:val="00557F4A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f">
    <w:name w:val="Абзац списка Знак"/>
    <w:link w:val="ae"/>
    <w:uiPriority w:val="34"/>
    <w:locked/>
    <w:rsid w:val="00557F4A"/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unhideWhenUsed/>
    <w:rsid w:val="0094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44BF4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4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44BF4"/>
    <w:rPr>
      <w:rFonts w:ascii="Calibri" w:eastAsia="Times New Roman" w:hAnsi="Calibri" w:cs="Times New Roman"/>
      <w:lang w:eastAsia="ru-RU"/>
    </w:rPr>
  </w:style>
  <w:style w:type="paragraph" w:styleId="af4">
    <w:name w:val="No Spacing"/>
    <w:uiPriority w:val="1"/>
    <w:qFormat/>
    <w:rsid w:val="006353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5">
    <w:name w:val="Strong"/>
    <w:basedOn w:val="a0"/>
    <w:uiPriority w:val="22"/>
    <w:qFormat/>
    <w:rsid w:val="00635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F4F82-1BC0-4F51-827B-D85B9DC1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10</Pages>
  <Words>2744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Васенина Юлия Александровна</dc:creator>
  <cp:keywords/>
  <dc:description/>
  <cp:lastModifiedBy>Будюкин Роман Геннадьевич</cp:lastModifiedBy>
  <cp:revision>16</cp:revision>
  <cp:lastPrinted>2018-10-29T13:29:00Z</cp:lastPrinted>
  <dcterms:created xsi:type="dcterms:W3CDTF">2020-05-22T09:11:00Z</dcterms:created>
  <dcterms:modified xsi:type="dcterms:W3CDTF">2020-10-28T11:54:00Z</dcterms:modified>
</cp:coreProperties>
</file>