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CC3" w:rsidRDefault="00744CC3" w:rsidP="00744CC3"/>
    <w:p w:rsidR="008C7C3B" w:rsidRPr="008C7C3B" w:rsidRDefault="008C7C3B" w:rsidP="008C7C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bookmarkStart w:id="0" w:name="_GoBack"/>
      <w:bookmarkEnd w:id="0"/>
      <w:r w:rsidRPr="008C7C3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СХЕМА</w:t>
      </w:r>
    </w:p>
    <w:p w:rsidR="008C7C3B" w:rsidRPr="008C7C3B" w:rsidRDefault="008C7C3B" w:rsidP="008C7C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C7C3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ТЕПЛОСНАБЖЕНИЯ</w:t>
      </w:r>
    </w:p>
    <w:p w:rsidR="008C7C3B" w:rsidRPr="008C7C3B" w:rsidRDefault="008C7C3B" w:rsidP="008C7C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C7C3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МУНИЦПАЛЬНОГО ОБРАЗОВАНИЯ</w:t>
      </w:r>
      <w:r w:rsidRPr="008C7C3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br/>
        <w:t>«ГОРОД ГЛАЗОВ»</w:t>
      </w:r>
    </w:p>
    <w:p w:rsidR="008C7C3B" w:rsidRPr="008C7C3B" w:rsidRDefault="008C7C3B" w:rsidP="008C7C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C7C3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УДМУРТСКОЙ РЕСПУБЛИКИ</w:t>
      </w:r>
    </w:p>
    <w:p w:rsidR="008C7C3B" w:rsidRPr="008C7C3B" w:rsidRDefault="008C7C3B" w:rsidP="008C7C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C7C3B" w:rsidRPr="008C7C3B" w:rsidRDefault="008C7C3B" w:rsidP="008C7C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C7C3B" w:rsidRPr="008C7C3B" w:rsidRDefault="008C7C3B" w:rsidP="008C7C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C7C3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Обосновывающие материалы к схеме теплоснабжения</w:t>
      </w:r>
    </w:p>
    <w:p w:rsidR="008C7C3B" w:rsidRPr="008C7C3B" w:rsidRDefault="008C7C3B" w:rsidP="008C7C3B">
      <w:pPr>
        <w:rPr>
          <w:rFonts w:ascii="Arial" w:eastAsia="Calibri" w:hAnsi="Arial" w:cs="Arial"/>
          <w:b/>
          <w:sz w:val="32"/>
          <w:szCs w:val="32"/>
        </w:rPr>
      </w:pPr>
    </w:p>
    <w:p w:rsidR="008C7C3B" w:rsidRPr="008C7C3B" w:rsidRDefault="008C7C3B" w:rsidP="008C7C3B">
      <w:pPr>
        <w:rPr>
          <w:rFonts w:ascii="Arial" w:eastAsia="Calibri" w:hAnsi="Arial" w:cs="Arial"/>
          <w:b/>
          <w:sz w:val="32"/>
          <w:szCs w:val="32"/>
        </w:rPr>
      </w:pPr>
    </w:p>
    <w:p w:rsidR="008C7C3B" w:rsidRPr="008C7C3B" w:rsidRDefault="008C7C3B" w:rsidP="008C7C3B">
      <w:pPr>
        <w:jc w:val="center"/>
        <w:rPr>
          <w:rFonts w:ascii="Times New Roman" w:eastAsia="Calibri" w:hAnsi="Times New Roman" w:cs="Times New Roman"/>
          <w:sz w:val="28"/>
          <w:szCs w:val="28"/>
        </w:rPr>
        <w:sectPr w:rsidR="008C7C3B" w:rsidRPr="008C7C3B" w:rsidSect="00AA4C35">
          <w:headerReference w:type="default" r:id="rId7"/>
          <w:footerReference w:type="default" r:id="rId8"/>
          <w:pgSz w:w="11907" w:h="16839" w:code="9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8C7C3B">
        <w:rPr>
          <w:rFonts w:ascii="Times New Roman" w:eastAsia="Calibri" w:hAnsi="Times New Roman" w:cs="Times New Roman"/>
          <w:sz w:val="28"/>
          <w:szCs w:val="28"/>
        </w:rPr>
        <w:t xml:space="preserve">Глава 10 Обоснование инвестиций в строительство, реконструкцию и техническое перевооружение (Приложение </w:t>
      </w:r>
      <w:r>
        <w:rPr>
          <w:rFonts w:ascii="Times New Roman" w:eastAsia="Calibri" w:hAnsi="Times New Roman" w:cs="Times New Roman"/>
          <w:sz w:val="28"/>
          <w:szCs w:val="28"/>
        </w:rPr>
        <w:t>Б</w:t>
      </w:r>
      <w:r w:rsidRPr="008C7C3B">
        <w:rPr>
          <w:rFonts w:ascii="Times New Roman" w:eastAsia="Calibri" w:hAnsi="Times New Roman" w:cs="Times New Roman"/>
          <w:sz w:val="28"/>
          <w:szCs w:val="28"/>
        </w:rPr>
        <w:t>)</w:t>
      </w:r>
    </w:p>
    <w:p w:rsidR="008C7C3B" w:rsidRPr="008C7C3B" w:rsidRDefault="008C7C3B" w:rsidP="008C7C3B">
      <w:pPr>
        <w:sectPr w:rsidR="008C7C3B" w:rsidRPr="008C7C3B" w:rsidSect="00B24E51">
          <w:headerReference w:type="default" r:id="rId9"/>
          <w:footerReference w:type="default" r:id="rId10"/>
          <w:pgSz w:w="11907" w:h="16839" w:code="9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033E6" w:rsidRPr="00B033E6" w:rsidRDefault="00B033E6" w:rsidP="00B033E6">
      <w:pPr>
        <w:pStyle w:val="a5"/>
        <w:jc w:val="both"/>
        <w:rPr>
          <w:b/>
          <w:sz w:val="32"/>
          <w:szCs w:val="32"/>
        </w:rPr>
      </w:pPr>
      <w:r w:rsidRPr="00B033E6">
        <w:rPr>
          <w:b/>
          <w:sz w:val="32"/>
          <w:szCs w:val="32"/>
        </w:rPr>
        <w:lastRenderedPageBreak/>
        <w:t>Приложение Б</w:t>
      </w:r>
    </w:p>
    <w:p w:rsidR="00B033E6" w:rsidRPr="00B033E6" w:rsidRDefault="00B033E6" w:rsidP="00B033E6">
      <w:pPr>
        <w:pStyle w:val="a5"/>
        <w:jc w:val="both"/>
      </w:pPr>
      <w:r w:rsidRPr="00B033E6">
        <w:t xml:space="preserve">Таблица </w:t>
      </w:r>
      <w:r w:rsidR="005C2638">
        <w:fldChar w:fldCharType="begin"/>
      </w:r>
      <w:r w:rsidR="005C2638">
        <w:instrText xml:space="preserve"> SEQ Таблица \* ARABIC </w:instrText>
      </w:r>
      <w:r w:rsidR="005C2638">
        <w:fldChar w:fldCharType="separate"/>
      </w:r>
      <w:r w:rsidR="00B24E51">
        <w:rPr>
          <w:noProof/>
        </w:rPr>
        <w:t>1</w:t>
      </w:r>
      <w:r w:rsidR="005C2638">
        <w:rPr>
          <w:noProof/>
        </w:rPr>
        <w:fldChar w:fldCharType="end"/>
      </w:r>
      <w:r>
        <w:t xml:space="preserve"> – Расчет финансовых потребностей </w:t>
      </w:r>
      <w:r w:rsidRPr="009A21E4">
        <w:t>в строительство, реконструкцию и техническое перевооружение тепловых сетей в связи с переходом на закрытую схему горячего водоснабжения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1729"/>
        <w:gridCol w:w="1396"/>
        <w:gridCol w:w="813"/>
        <w:gridCol w:w="813"/>
        <w:gridCol w:w="812"/>
        <w:gridCol w:w="812"/>
        <w:gridCol w:w="812"/>
        <w:gridCol w:w="812"/>
        <w:gridCol w:w="812"/>
        <w:gridCol w:w="812"/>
        <w:gridCol w:w="812"/>
        <w:gridCol w:w="812"/>
        <w:gridCol w:w="812"/>
        <w:gridCol w:w="812"/>
        <w:gridCol w:w="812"/>
        <w:gridCol w:w="812"/>
        <w:gridCol w:w="812"/>
        <w:gridCol w:w="812"/>
        <w:gridCol w:w="812"/>
        <w:gridCol w:w="786"/>
      </w:tblGrid>
      <w:tr w:rsidR="00B033E6" w:rsidRPr="00B033E6" w:rsidTr="00B033E6">
        <w:trPr>
          <w:trHeight w:val="300"/>
          <w:tblHeader/>
        </w:trPr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Адрес потребителя горячей воды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Стоимость в ценах 2015 года, тыс. руб.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Сроки проведения</w:t>
            </w:r>
          </w:p>
        </w:tc>
        <w:tc>
          <w:tcPr>
            <w:tcW w:w="3379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Финансовые потребности в ценах соответствующих лет с учетом НДС, тыс. руб.</w:t>
            </w:r>
          </w:p>
        </w:tc>
      </w:tr>
      <w:tr w:rsidR="00B033E6" w:rsidRPr="00B033E6" w:rsidTr="00B033E6">
        <w:trPr>
          <w:trHeight w:val="300"/>
          <w:tblHeader/>
        </w:trPr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57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Мирам 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Мира, 6а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Мира, 2б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Мира, 2а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Мира, 10б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3 485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3 855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Мира, 10а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6б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2 671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2 956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2 671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2 956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2 671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2 956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1в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стр. 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3 485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3 855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стр. 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стр. 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2 671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2 956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Белинского 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Белинского 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Белинского 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Белинского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Белинского 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Белинского 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Белинского 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Белинского 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Белинского 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1/53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11/1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3а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5/1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7/2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9а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 2/41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15/10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ул. Советская 2а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4/13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6/16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8а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51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1/10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2/8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3а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4а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5/9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6/7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пр. Монтажников 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пр. Монтажников 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пр. Монтажников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пр. Монтажников 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пр. Монтажников 6а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пр. Монтажников 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пр. Монтажников 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пр.Монтажников 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Белова 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Белова 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4 029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4 458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4 784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5 293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2а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4 784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5 293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5 628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6 746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7 464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3а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4 029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4 458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7/1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9 916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1 264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11 886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13 150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5 943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6 575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5 943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6 575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8 949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9 901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4а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4 784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5 293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4 784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5 293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ул. Кирова 117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121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Мопра 35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3 485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3 855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4 029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4 458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5 943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6 575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Глинки 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Глинки 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(СЭС)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(ЛОР, глаз., кож., жен. конс.)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2 430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3 223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(Акушерское отделение)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2 627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(Клиническая лаборатория)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2 627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(Молочная кухня)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(Сомат. отделение)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2 995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3 313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(Операционный блок)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2 889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3 463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3 831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(Прачечная)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3 372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4 042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4 471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(Бак. лаборат.)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22 (Морг)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2 296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2 540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10а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2 671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2 956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4а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ул. Парковая 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8а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2/13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46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4 029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4 458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56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15а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21а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31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31а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Молодежная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Молодежная 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Молодежная 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Молодежная 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22/25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23/23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24б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3 485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3 855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26а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33а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34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34а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10/18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16/12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16/9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10а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ул. Школьная 12а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16а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17/31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18/29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19/30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20/28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21а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23а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25/48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26а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28/50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7/10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8/8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Школьная 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21/10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2 671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2 956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27/10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Дзержинского 31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1/29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12\22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14а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16а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18/43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2/31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23/9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2 671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2 956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2/17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ул. Ленина 8/33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1/21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2/23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7/29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Парковая 41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1/39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11/17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13/18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21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25/39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3а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33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35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Короленко 29б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Т.Барамзиной 1/33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Т.Барамзиной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8 949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9 901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23а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23б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23г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25а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25б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25в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27а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ул. Короленко 29а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29в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1/15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11а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11б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11в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13б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13г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15а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3а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3б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5а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5б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5в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3 056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7а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9а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9б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9в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2 671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2 956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Т.Барамзиной 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Т.Брамзиной 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Короленко 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10а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10б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10в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3 285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8а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12/20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14а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14б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14в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ул. Короленко 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16б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3 389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18а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22а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24а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3а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5а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7а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Чепецкая 9а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3 917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4 334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11/37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8 949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9 901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9 916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1 264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11 886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13 150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10а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10б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2019-2020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2а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9 916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12 364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13 684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4а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3 519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6а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6б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8а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Калинина 8б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6 182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6 842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9 309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10 303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6 182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6 842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9 309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10 303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4 191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4 639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41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9 916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12 364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13 684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47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6 182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6 842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49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4 976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5 508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49а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3 991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4 976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5 508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75а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75б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3 519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Глинки 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Глинки 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Глинки 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ул. Глинки 15а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Глинки 15б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Глинки 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Глинки 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(Детсад)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61а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4 191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4 639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63а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63б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63в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63г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63д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65б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65в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71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71а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30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36а/21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7а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улица Мира 34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51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41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9 916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12 364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13 684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Мира 43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6 182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6 842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33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21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ул. Республиканская 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34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6 182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6 842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6 182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6 842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35/12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39/11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41/20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43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Комсомольская 30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45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45а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47/32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49\21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51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53/22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33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35/26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35/31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37/15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37/30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38/28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40/17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41/16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42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48/18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31/45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Парковая улица 40А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4 191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4 639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5 628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7 767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27/38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31/2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ул. Кирова 33/9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Ленина 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Наговицына 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3 519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55\19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57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57а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3 076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61/12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43/13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45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47/6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49/5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50/15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51/14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52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54/8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Республиканская 58/16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Спортивная 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Спортивная 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Спортивная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3 076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Спортивная 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Спортивная 7/56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Спортивная 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Короленко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(Больница)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27 (ВИО-2)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27 (Хирургия)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4 191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4 639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27 (ВИО-1)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27 (Баклаборатория)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3 076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27 (Морг)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27 (Роддом)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27 (Больница)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27 (Глазовская ЦРБ)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27 (Боксы)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27а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Короленко 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3 519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Короленко 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6 182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6 842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ул. Кирова 7а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Короленко 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Кирова 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Первомайская 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3 519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Первомайская 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Первомайская 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Первомайская 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Детский сад №37 "Кораблик"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9 309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10 303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2а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4а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6а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8а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13а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15а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21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9 309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10 303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Первомайская 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14 874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1 981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18 545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20 526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4 191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4 639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21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21а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7 847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1 045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9 784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10 829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ул. Сибирская 23а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7 466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9 309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10 303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6 182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6 842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41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43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Пряженникова 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4 191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4 639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Интернациональная 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Луначарского 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Луначарского 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18а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3 076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23а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56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9 916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12 364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13 684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60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64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70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4 191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4 639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70а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76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77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87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89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Сулимова 91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25а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25б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25в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25г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31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К.Маркса. 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пр. Средний 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Интернациональная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4 191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4 639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ул. Интернациональная 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К.Маркса, 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М.Гвардии 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Первомайская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3 519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Первомайская 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24а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26а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30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30а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 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К.Маркса 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Луначарского 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Луначарского 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Революции 21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Энгельса 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3 519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15а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1а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3 076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Буденого 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22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Пехтина 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6 182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6 842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31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6 182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6 842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ул. Сибирская 33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35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37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4 958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6 182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6 842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9 916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12 364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13 684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42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Толстого 44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9 916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12 364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13 684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52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3 076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54а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56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 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Советская50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Циолковского 12а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3 519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Циолковского 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Пионерская 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Циолковского 2а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Циолковского 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Циолковского 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Драгунова 2а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Драгунова 2к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Циолковского 1А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Сибирская, 118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3 076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Сибирская 129а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3 076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Пионерская 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3 519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Строителей 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4 191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4 639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Колхозная 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Колхозная 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4 191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4 639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Колхозная 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Колхозная 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4 191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4 639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Колхозная, 2а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  45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3 245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3 588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 45а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2 926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3 236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 49б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2 843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3 143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 50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4 979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 53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2 843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3 143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 53б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2 843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3 143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 55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4 147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 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 67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Драгунова, 55А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2 926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3 236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Драгунова 75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4 147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Драгунова 75а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3 245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3 588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Драгунова 53в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2 926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3 236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Аэродромный, 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2 843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3 143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пер. Аэродромный 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Шевченко 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Щорса 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2 843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3 143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Щорса 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 Куйбышева 79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3 858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4 266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Драгунова 72а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3 858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4 266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Драгунова 74б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Драгунова 76а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2 477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2 843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3 143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Кр. тракт 10 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3 245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3 588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Кр. тракт 12 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3 245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3 588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Кр. тракт 15 с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2 926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3 236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Кр.тракт 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3 245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3 588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Кр.тракт 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4 147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ж/д Куйбышева 75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3 750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4 147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Красногорский тракт 16а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Драгунова 76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2018-2019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3 336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3 689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4 285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4 733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4 285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4 733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13 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4 285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4 733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4 285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4 733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3 942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4 285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4 733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3 411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3 942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9 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3 942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9 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3 942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3 942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4 285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4 733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3 942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3 942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3 569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3 942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2 434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2 689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2 434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2 689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2 434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2 689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2 434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2 689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2 434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2 689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4 285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4 733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70 лет Октября 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2 434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2 689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2 434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2 689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2 550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2 785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3 076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4 285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4 733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3 175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3 507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ул. Гайдара 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4 285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4 733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21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2 434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2 689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23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2 434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2 689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2 434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2 689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4 285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4 733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Гайдара 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4 285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4 733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Удмуртская 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2 434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2 689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Удмуртская 61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4 285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4 733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Драгунова 4б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Пионерская 1 г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Пионерская 1б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Мед. учр.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3 902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Барышникова 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Драгунова 18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4 074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4 510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Драгунова 20а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2 779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3 076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Пионерская 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Ф.Васильева 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3 923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2020-2029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4 892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5 414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Колхозная, 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3 362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2020-2030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4 191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4 639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 Пионерская 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2 907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2020-2031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3 625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4 012</w:t>
            </w:r>
          </w:p>
        </w:tc>
      </w:tr>
      <w:tr w:rsidR="00B033E6" w:rsidRPr="00B033E6" w:rsidTr="00B033E6">
        <w:trPr>
          <w:trHeight w:val="300"/>
        </w:trPr>
        <w:tc>
          <w:tcPr>
            <w:tcW w:w="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2 217 916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12 114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125 668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212 873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1 268 385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1 363 839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33E6" w:rsidRPr="00B033E6" w:rsidRDefault="00B033E6" w:rsidP="00B033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033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2 982 880</w:t>
            </w:r>
          </w:p>
        </w:tc>
      </w:tr>
    </w:tbl>
    <w:p w:rsidR="005D415A" w:rsidRDefault="005C2638"/>
    <w:sectPr w:rsidR="005D415A" w:rsidSect="00B033E6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638" w:rsidRDefault="005C2638" w:rsidP="00B24E51">
      <w:pPr>
        <w:spacing w:after="0" w:line="240" w:lineRule="auto"/>
      </w:pPr>
      <w:r>
        <w:separator/>
      </w:r>
    </w:p>
  </w:endnote>
  <w:endnote w:type="continuationSeparator" w:id="0">
    <w:p w:rsidR="005C2638" w:rsidRDefault="005C2638" w:rsidP="00B24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5637756"/>
      <w:docPartObj>
        <w:docPartGallery w:val="Page Numbers (Bottom of Page)"/>
        <w:docPartUnique/>
      </w:docPartObj>
    </w:sdtPr>
    <w:sdtContent>
      <w:p w:rsidR="008C7C3B" w:rsidRDefault="008C7C3B" w:rsidP="00AA4C3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8920325"/>
      <w:docPartObj>
        <w:docPartGallery w:val="Page Numbers (Bottom of Page)"/>
        <w:docPartUnique/>
      </w:docPartObj>
    </w:sdtPr>
    <w:sdtEndPr/>
    <w:sdtContent>
      <w:p w:rsidR="00B24E51" w:rsidRDefault="00B24E51" w:rsidP="00B24E5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C3B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638" w:rsidRDefault="005C2638" w:rsidP="00B24E51">
      <w:pPr>
        <w:spacing w:after="0" w:line="240" w:lineRule="auto"/>
      </w:pPr>
      <w:r>
        <w:separator/>
      </w:r>
    </w:p>
  </w:footnote>
  <w:footnote w:type="continuationSeparator" w:id="0">
    <w:p w:rsidR="005C2638" w:rsidRDefault="005C2638" w:rsidP="00B24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3B" w:rsidRDefault="008C7C3B" w:rsidP="00AA4C35">
    <w:pPr>
      <w:pStyle w:val="ab"/>
    </w:pPr>
  </w:p>
  <w:tbl>
    <w:tblPr>
      <w:tblW w:w="0" w:type="auto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71"/>
    </w:tblGrid>
    <w:tr w:rsidR="008C7C3B" w:rsidRPr="00FB4694" w:rsidTr="00673FBB">
      <w:trPr>
        <w:jc w:val="center"/>
      </w:trPr>
      <w:tc>
        <w:tcPr>
          <w:tcW w:w="9571" w:type="dxa"/>
          <w:shd w:val="clear" w:color="auto" w:fill="auto"/>
        </w:tcPr>
        <w:p w:rsidR="008C7C3B" w:rsidRPr="00153BED" w:rsidRDefault="008C7C3B" w:rsidP="00AA4C35">
          <w:pPr>
            <w:pStyle w:val="ab"/>
            <w:jc w:val="center"/>
            <w:rPr>
              <w:rFonts w:eastAsia="Times New Roman"/>
              <w:i/>
              <w:sz w:val="20"/>
              <w:szCs w:val="20"/>
            </w:rPr>
          </w:pPr>
          <w:r w:rsidRPr="00153BED">
            <w:rPr>
              <w:rFonts w:eastAsia="Times New Roman"/>
              <w:i/>
              <w:sz w:val="20"/>
              <w:szCs w:val="20"/>
            </w:rPr>
            <w:t>Акционерное общество «Газпром промгаз»</w:t>
          </w:r>
        </w:p>
      </w:tc>
    </w:tr>
  </w:tbl>
  <w:p w:rsidR="008C7C3B" w:rsidRDefault="008C7C3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E51" w:rsidRDefault="00B24E51" w:rsidP="00B24E51">
    <w:pPr>
      <w:pStyle w:val="ab"/>
    </w:pPr>
  </w:p>
  <w:tbl>
    <w:tblPr>
      <w:tblW w:w="0" w:type="auto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71"/>
    </w:tblGrid>
    <w:tr w:rsidR="00B24E51" w:rsidRPr="00FB4694" w:rsidTr="00CA45BB">
      <w:trPr>
        <w:jc w:val="center"/>
      </w:trPr>
      <w:tc>
        <w:tcPr>
          <w:tcW w:w="9571" w:type="dxa"/>
          <w:shd w:val="clear" w:color="auto" w:fill="auto"/>
        </w:tcPr>
        <w:p w:rsidR="00B24E51" w:rsidRPr="00153BED" w:rsidRDefault="00B24E51" w:rsidP="00B24E51">
          <w:pPr>
            <w:pStyle w:val="ab"/>
            <w:jc w:val="center"/>
            <w:rPr>
              <w:rFonts w:eastAsia="Times New Roman"/>
              <w:i/>
              <w:sz w:val="20"/>
              <w:szCs w:val="20"/>
            </w:rPr>
          </w:pPr>
          <w:r w:rsidRPr="00153BED">
            <w:rPr>
              <w:rFonts w:eastAsia="Times New Roman"/>
              <w:i/>
              <w:sz w:val="20"/>
              <w:szCs w:val="20"/>
            </w:rPr>
            <w:t>Акционерное общество «Газпром промгаз»</w:t>
          </w:r>
        </w:p>
      </w:tc>
    </w:tr>
  </w:tbl>
  <w:p w:rsidR="00B24E51" w:rsidRDefault="00B24E5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E06"/>
    <w:rsid w:val="00036137"/>
    <w:rsid w:val="00460C6F"/>
    <w:rsid w:val="004A4E06"/>
    <w:rsid w:val="005051D7"/>
    <w:rsid w:val="005C2638"/>
    <w:rsid w:val="007350CF"/>
    <w:rsid w:val="00744CC3"/>
    <w:rsid w:val="00761B58"/>
    <w:rsid w:val="007A2E3C"/>
    <w:rsid w:val="008C7C3B"/>
    <w:rsid w:val="00A259BF"/>
    <w:rsid w:val="00B033E6"/>
    <w:rsid w:val="00B160EA"/>
    <w:rsid w:val="00B2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33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033E6"/>
    <w:rPr>
      <w:color w:val="800080"/>
      <w:u w:val="single"/>
    </w:rPr>
  </w:style>
  <w:style w:type="paragraph" w:customStyle="1" w:styleId="xl65">
    <w:name w:val="xl65"/>
    <w:basedOn w:val="a"/>
    <w:rsid w:val="00B033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033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033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033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033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033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iPriority w:val="35"/>
    <w:unhideWhenUsed/>
    <w:qFormat/>
    <w:rsid w:val="00B033E6"/>
    <w:pPr>
      <w:keepNext/>
      <w:spacing w:after="200" w:line="240" w:lineRule="auto"/>
    </w:pPr>
    <w:rPr>
      <w:rFonts w:ascii="Arial" w:hAnsi="Arial" w:cs="Arial"/>
      <w:iCs/>
      <w:sz w:val="24"/>
      <w:szCs w:val="24"/>
    </w:rPr>
  </w:style>
  <w:style w:type="paragraph" w:customStyle="1" w:styleId="a6">
    <w:name w:val="Обычный (таблица)"/>
    <w:basedOn w:val="a"/>
    <w:link w:val="a7"/>
    <w:rsid w:val="00744CC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8">
    <w:name w:val="Table Grid"/>
    <w:basedOn w:val="a1"/>
    <w:rsid w:val="00744C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бычный (таблица) Знак"/>
    <w:link w:val="a6"/>
    <w:locked/>
    <w:rsid w:val="00744CC3"/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761B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Название Знак"/>
    <w:basedOn w:val="a0"/>
    <w:link w:val="a9"/>
    <w:uiPriority w:val="10"/>
    <w:rsid w:val="00761B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header"/>
    <w:aliases w:val="ВерхКолонтитул"/>
    <w:basedOn w:val="a"/>
    <w:link w:val="ac"/>
    <w:unhideWhenUsed/>
    <w:rsid w:val="00B24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rsid w:val="00B24E51"/>
  </w:style>
  <w:style w:type="paragraph" w:styleId="ad">
    <w:name w:val="footer"/>
    <w:basedOn w:val="a"/>
    <w:link w:val="ae"/>
    <w:uiPriority w:val="99"/>
    <w:unhideWhenUsed/>
    <w:rsid w:val="00B24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24E51"/>
  </w:style>
  <w:style w:type="paragraph" w:styleId="af">
    <w:name w:val="Balloon Text"/>
    <w:basedOn w:val="a"/>
    <w:link w:val="af0"/>
    <w:uiPriority w:val="99"/>
    <w:semiHidden/>
    <w:unhideWhenUsed/>
    <w:rsid w:val="00B24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24E5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33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033E6"/>
    <w:rPr>
      <w:color w:val="800080"/>
      <w:u w:val="single"/>
    </w:rPr>
  </w:style>
  <w:style w:type="paragraph" w:customStyle="1" w:styleId="xl65">
    <w:name w:val="xl65"/>
    <w:basedOn w:val="a"/>
    <w:rsid w:val="00B033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033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033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033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033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033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iPriority w:val="35"/>
    <w:unhideWhenUsed/>
    <w:qFormat/>
    <w:rsid w:val="00B033E6"/>
    <w:pPr>
      <w:keepNext/>
      <w:spacing w:after="200" w:line="240" w:lineRule="auto"/>
    </w:pPr>
    <w:rPr>
      <w:rFonts w:ascii="Arial" w:hAnsi="Arial" w:cs="Arial"/>
      <w:iCs/>
      <w:sz w:val="24"/>
      <w:szCs w:val="24"/>
    </w:rPr>
  </w:style>
  <w:style w:type="paragraph" w:customStyle="1" w:styleId="a6">
    <w:name w:val="Обычный (таблица)"/>
    <w:basedOn w:val="a"/>
    <w:link w:val="a7"/>
    <w:rsid w:val="00744CC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8">
    <w:name w:val="Table Grid"/>
    <w:basedOn w:val="a1"/>
    <w:rsid w:val="00744C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бычный (таблица) Знак"/>
    <w:link w:val="a6"/>
    <w:locked/>
    <w:rsid w:val="00744CC3"/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761B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Название Знак"/>
    <w:basedOn w:val="a0"/>
    <w:link w:val="a9"/>
    <w:uiPriority w:val="10"/>
    <w:rsid w:val="00761B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header"/>
    <w:aliases w:val="ВерхКолонтитул"/>
    <w:basedOn w:val="a"/>
    <w:link w:val="ac"/>
    <w:unhideWhenUsed/>
    <w:rsid w:val="00B24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rsid w:val="00B24E51"/>
  </w:style>
  <w:style w:type="paragraph" w:styleId="ad">
    <w:name w:val="footer"/>
    <w:basedOn w:val="a"/>
    <w:link w:val="ae"/>
    <w:uiPriority w:val="99"/>
    <w:unhideWhenUsed/>
    <w:rsid w:val="00B24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24E51"/>
  </w:style>
  <w:style w:type="paragraph" w:styleId="af">
    <w:name w:val="Balloon Text"/>
    <w:basedOn w:val="a"/>
    <w:link w:val="af0"/>
    <w:uiPriority w:val="99"/>
    <w:semiHidden/>
    <w:unhideWhenUsed/>
    <w:rsid w:val="00B24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24E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8556</Words>
  <Characters>48774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Мильков Дмитрий Александрович</dc:creator>
  <cp:lastModifiedBy>Касимов ТВ</cp:lastModifiedBy>
  <cp:revision>2</cp:revision>
  <cp:lastPrinted>2015-10-12T14:37:00Z</cp:lastPrinted>
  <dcterms:created xsi:type="dcterms:W3CDTF">2015-11-06T05:01:00Z</dcterms:created>
  <dcterms:modified xsi:type="dcterms:W3CDTF">2015-11-06T05:01:00Z</dcterms:modified>
</cp:coreProperties>
</file>