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4F" w:rsidRDefault="00364B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4B4F" w:rsidRDefault="00364B4F">
      <w:pPr>
        <w:pStyle w:val="ConsPlusNormal"/>
        <w:jc w:val="both"/>
        <w:outlineLvl w:val="0"/>
      </w:pPr>
    </w:p>
    <w:p w:rsidR="00364B4F" w:rsidRDefault="00364B4F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364B4F" w:rsidRDefault="00364B4F">
      <w:pPr>
        <w:pStyle w:val="ConsPlusTitle"/>
        <w:jc w:val="center"/>
      </w:pPr>
    </w:p>
    <w:p w:rsidR="00364B4F" w:rsidRDefault="00364B4F">
      <w:pPr>
        <w:pStyle w:val="ConsPlusTitle"/>
        <w:jc w:val="center"/>
      </w:pPr>
      <w:r>
        <w:t>РАСПОРЯЖЕНИЕ</w:t>
      </w:r>
    </w:p>
    <w:p w:rsidR="00364B4F" w:rsidRDefault="00364B4F">
      <w:pPr>
        <w:pStyle w:val="ConsPlusTitle"/>
        <w:jc w:val="center"/>
      </w:pPr>
      <w:r>
        <w:t>от 7 декабря 2015 г. N 1219-р</w:t>
      </w:r>
    </w:p>
    <w:p w:rsidR="00364B4F" w:rsidRDefault="00364B4F">
      <w:pPr>
        <w:pStyle w:val="ConsPlusTitle"/>
        <w:jc w:val="center"/>
      </w:pPr>
    </w:p>
    <w:p w:rsidR="00364B4F" w:rsidRDefault="00364B4F">
      <w:pPr>
        <w:pStyle w:val="ConsPlusTitle"/>
        <w:jc w:val="center"/>
      </w:pPr>
      <w:r>
        <w:t>О РЕСПУБЛИКАНСКОМ КОНКУРСЕ "ЛУЧШИЙ НАРОДНЫЙ ДРУЖИННИК"</w:t>
      </w:r>
    </w:p>
    <w:p w:rsidR="00364B4F" w:rsidRDefault="00364B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4B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B4F" w:rsidRDefault="00364B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02.05.2017 </w:t>
            </w:r>
            <w:hyperlink r:id="rId6" w:history="1">
              <w:r>
                <w:rPr>
                  <w:color w:val="0000FF"/>
                </w:rPr>
                <w:t>N 437-р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7" w:history="1">
              <w:r>
                <w:rPr>
                  <w:color w:val="0000FF"/>
                </w:rPr>
                <w:t>N 1726-р</w:t>
              </w:r>
            </w:hyperlink>
            <w:r>
              <w:rPr>
                <w:color w:val="392C69"/>
              </w:rPr>
              <w:t xml:space="preserve">, от 25.10.2018 </w:t>
            </w:r>
            <w:hyperlink r:id="rId8" w:history="1">
              <w:r>
                <w:rPr>
                  <w:color w:val="0000FF"/>
                </w:rPr>
                <w:t>N 1231-р</w:t>
              </w:r>
            </w:hyperlink>
            <w:r>
              <w:rPr>
                <w:color w:val="392C69"/>
              </w:rPr>
              <w:t xml:space="preserve">, от 07.08.2019 </w:t>
            </w:r>
            <w:hyperlink r:id="rId9" w:history="1">
              <w:r>
                <w:rPr>
                  <w:color w:val="0000FF"/>
                </w:rPr>
                <w:t>N 924-р</w:t>
              </w:r>
            </w:hyperlink>
            <w:r>
              <w:rPr>
                <w:color w:val="392C69"/>
              </w:rPr>
              <w:t>,</w:t>
            </w:r>
          </w:p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0" w:history="1">
              <w:r>
                <w:rPr>
                  <w:color w:val="0000FF"/>
                </w:rPr>
                <w:t>N 1665-р</w:t>
              </w:r>
            </w:hyperlink>
            <w:r>
              <w:rPr>
                <w:color w:val="392C69"/>
              </w:rPr>
              <w:t xml:space="preserve">, от 16.10.2020 </w:t>
            </w:r>
            <w:hyperlink r:id="rId11" w:history="1">
              <w:r>
                <w:rPr>
                  <w:color w:val="0000FF"/>
                </w:rPr>
                <w:t>N 1235-р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ind w:firstLine="540"/>
        <w:jc w:val="both"/>
      </w:pPr>
      <w:r>
        <w:t>В целях пропаганды добровольного участия граждан в охране общественного порядка, повышения значимости деятельности народных дружин: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Проводить</w:t>
      </w:r>
      <w:proofErr w:type="gramEnd"/>
      <w:r>
        <w:t xml:space="preserve"> ежегодно начиная с 2016 года республиканский конкурс "Лучший народный дружинник".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364B4F" w:rsidRDefault="00364B4F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Положение</w:t>
        </w:r>
      </w:hyperlink>
      <w:r>
        <w:t xml:space="preserve"> о республиканском конкурсе "Лучший народный дружинник";</w:t>
      </w:r>
    </w:p>
    <w:p w:rsidR="00364B4F" w:rsidRDefault="00364B4F">
      <w:pPr>
        <w:pStyle w:val="ConsPlusNormal"/>
        <w:spacing w:before="220"/>
        <w:ind w:firstLine="540"/>
        <w:jc w:val="both"/>
      </w:pPr>
      <w:hyperlink w:anchor="P259" w:history="1">
        <w:r>
          <w:rPr>
            <w:color w:val="0000FF"/>
          </w:rPr>
          <w:t>Состав</w:t>
        </w:r>
      </w:hyperlink>
      <w:r>
        <w:t xml:space="preserve"> республиканской конкурсной комиссии по проведению республиканского конкурса "Лучший народный дружинник".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3. Финансирование расходов, связанных с реализацией настоящего распоряжения, осуществлять за счет средств, предусмотренных государственной </w:t>
      </w:r>
      <w:hyperlink r:id="rId12" w:history="1">
        <w:r>
          <w:rPr>
            <w:color w:val="0000FF"/>
          </w:rPr>
          <w:t>программой</w:t>
        </w:r>
      </w:hyperlink>
      <w:r>
        <w:t xml:space="preserve"> Удмуртской Республики "Обеспечение общественного порядка и противодействие преступности в Удмуртской Республике" Администрации Главы и Правительства Удмуртской Республики.</w:t>
      </w:r>
    </w:p>
    <w:p w:rsidR="00364B4F" w:rsidRDefault="00364B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УР от 02.05.2017 N 437-р)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4. Рекомендовать администрациям муниципальных образований в Удмуртской Республике: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разместить на официальных сайтах соответствующих муниципальных образований информацию о проведении республиканского конкурса "Лучший народный дружинник";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оказывать содействие в проведении республиканского конкурса "Лучший народный дружинник".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5. Агентству печати и массовых коммуникаций Удмуртской Республики оказывать информационную поддержку в проведении республиканского конкурса "Лучший народный дружинник".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Удмуртской Республики Муталенко А.А.</w:t>
      </w:r>
    </w:p>
    <w:p w:rsidR="00364B4F" w:rsidRDefault="00364B4F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УР от 25.10.2018 N 1231-р)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right"/>
      </w:pPr>
      <w:r>
        <w:t>Председатель Правительства</w:t>
      </w:r>
    </w:p>
    <w:p w:rsidR="00364B4F" w:rsidRDefault="00364B4F">
      <w:pPr>
        <w:pStyle w:val="ConsPlusNormal"/>
        <w:jc w:val="right"/>
      </w:pPr>
      <w:r>
        <w:t>Удмуртской Республики</w:t>
      </w:r>
    </w:p>
    <w:p w:rsidR="00364B4F" w:rsidRDefault="00364B4F">
      <w:pPr>
        <w:pStyle w:val="ConsPlusNormal"/>
        <w:jc w:val="right"/>
      </w:pPr>
      <w:r>
        <w:t>В.А.САВЕЛЬЕВ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right"/>
        <w:outlineLvl w:val="0"/>
      </w:pPr>
      <w:r>
        <w:t>Утверждено</w:t>
      </w:r>
    </w:p>
    <w:p w:rsidR="00364B4F" w:rsidRDefault="00364B4F">
      <w:pPr>
        <w:pStyle w:val="ConsPlusNormal"/>
        <w:jc w:val="right"/>
      </w:pPr>
      <w:r>
        <w:t>распоряжением</w:t>
      </w:r>
    </w:p>
    <w:p w:rsidR="00364B4F" w:rsidRDefault="00364B4F">
      <w:pPr>
        <w:pStyle w:val="ConsPlusNormal"/>
        <w:jc w:val="right"/>
      </w:pPr>
      <w:r>
        <w:t>Правительства</w:t>
      </w:r>
    </w:p>
    <w:p w:rsidR="00364B4F" w:rsidRDefault="00364B4F">
      <w:pPr>
        <w:pStyle w:val="ConsPlusNormal"/>
        <w:jc w:val="right"/>
      </w:pPr>
      <w:r>
        <w:t>Удмуртской Республики</w:t>
      </w:r>
    </w:p>
    <w:p w:rsidR="00364B4F" w:rsidRDefault="00364B4F">
      <w:pPr>
        <w:pStyle w:val="ConsPlusNormal"/>
        <w:jc w:val="right"/>
      </w:pPr>
      <w:r>
        <w:t>от 7 декабря 2015 г. N 1219-р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Title"/>
        <w:jc w:val="center"/>
      </w:pPr>
      <w:bookmarkStart w:id="0" w:name="P40"/>
      <w:bookmarkEnd w:id="0"/>
      <w:r>
        <w:t>ПОЛОЖЕНИЕ</w:t>
      </w:r>
    </w:p>
    <w:p w:rsidR="00364B4F" w:rsidRDefault="00364B4F">
      <w:pPr>
        <w:pStyle w:val="ConsPlusTitle"/>
        <w:jc w:val="center"/>
      </w:pPr>
      <w:r>
        <w:t>О РЕСПУБЛИКАНСКОМ КОНКУРСЕ "ЛУЧШИЙ НАРОДНЫЙ ДРУЖИННИК"</w:t>
      </w:r>
    </w:p>
    <w:p w:rsidR="00364B4F" w:rsidRDefault="00364B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4B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B4F" w:rsidRDefault="00364B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25.10.2018 </w:t>
            </w:r>
            <w:hyperlink r:id="rId15" w:history="1">
              <w:r>
                <w:rPr>
                  <w:color w:val="0000FF"/>
                </w:rPr>
                <w:t>N 1231-р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6" w:history="1">
              <w:r>
                <w:rPr>
                  <w:color w:val="0000FF"/>
                </w:rPr>
                <w:t>N 1665-р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4B4F" w:rsidRDefault="00364B4F">
      <w:pPr>
        <w:pStyle w:val="ConsPlusNormal"/>
        <w:jc w:val="both"/>
      </w:pPr>
    </w:p>
    <w:p w:rsidR="00364B4F" w:rsidRDefault="00364B4F">
      <w:pPr>
        <w:pStyle w:val="ConsPlusTitle"/>
        <w:jc w:val="center"/>
        <w:outlineLvl w:val="1"/>
      </w:pPr>
      <w:r>
        <w:t>I. Общие положения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ind w:firstLine="540"/>
        <w:jc w:val="both"/>
      </w:pPr>
      <w:r>
        <w:t>1. Настоящее Положение устанавливает порядок организации и проведения республиканского конкурса "Лучший народный дружинник" (далее - конкурс), а также порядок предоставления грантов в форме субсидий по итогам проведенного конкурса.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2. Организатором конкурса является Администрация Главы и Правительства Удмуртской Республики.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3. Участниками конкурса являются члены народных дружин, созданные на территории Удмуртской Республики.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4. Конкурс проводится в целях: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стимулирования заинтересованности народных дружинников в совершенствовании знаний, умений и навыков, позволяющих выполнять функции по оказанию содействия органам внутренних дел (полиции) и иным правоохранительным органам, функционирующим на территории республики, в охране общественного порядка, защиты жизни, здоровья, чести и достоинства, собственности, интересов общества и государства от преступных и иных противоправных посягательств;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выявления, изучения, обобщения и распространения передового опыта в организации деятельности народных дружинников;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выявления лучшего народного дружинника, добившегося наиболее значительных результатов </w:t>
      </w:r>
      <w:proofErr w:type="gramStart"/>
      <w:r>
        <w:t>в</w:t>
      </w:r>
      <w:proofErr w:type="gramEnd"/>
      <w:r>
        <w:t>:</w:t>
      </w:r>
    </w:p>
    <w:p w:rsidR="00364B4F" w:rsidRDefault="00364B4F">
      <w:pPr>
        <w:pStyle w:val="ConsPlusNormal"/>
        <w:spacing w:before="220"/>
        <w:ind w:firstLine="540"/>
        <w:jc w:val="both"/>
      </w:pPr>
      <w:proofErr w:type="gramStart"/>
      <w:r>
        <w:t>содействии</w:t>
      </w:r>
      <w:proofErr w:type="gramEnd"/>
      <w:r>
        <w:t xml:space="preserve"> органам внутренних дел (полиции) и иным правоохранительным органам в охране общественного порядка;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участия в предупреждении и пресечении правонарушений и преступлений на территории по месту создания народной дружины;</w:t>
      </w:r>
    </w:p>
    <w:p w:rsidR="00364B4F" w:rsidRDefault="00364B4F">
      <w:pPr>
        <w:pStyle w:val="ConsPlusNormal"/>
        <w:spacing w:before="220"/>
        <w:ind w:firstLine="540"/>
        <w:jc w:val="both"/>
      </w:pPr>
      <w:proofErr w:type="gramStart"/>
      <w:r>
        <w:t>распространении</w:t>
      </w:r>
      <w:proofErr w:type="gramEnd"/>
      <w:r>
        <w:t xml:space="preserve"> правовых знаний, разъяснении норм поведения в общественных местах.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Title"/>
        <w:jc w:val="center"/>
        <w:outlineLvl w:val="1"/>
      </w:pPr>
      <w:r>
        <w:t>II. Порядок и организация проведения конкурса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ind w:firstLine="540"/>
        <w:jc w:val="both"/>
      </w:pPr>
      <w:r>
        <w:t>5. Конкурс проводится в два этапа ежегодно до 30 сентября: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lastRenderedPageBreak/>
        <w:t>первый этап конкурса проводится среди членов народных дружин муниципальных образований в Удмуртской Республике (далее - муниципальные образования);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второй этап конкурса проводится среди победителей первого этапа конкурса.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6. Первый этап конкурса проводится до 31 августа.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Информация о проведении конкурса размещается на официальном сайте в информационной телекоммуникационной сети "Интернет" соответствующего муниципального образования после получения информационного письма Администрации Главы и Правительства Удмуртской Республики о проведении конкурса.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Для проведения первого этапа конкурса создаются муниципальные конкурсные комиссии по проведению первого этапа республиканского конкурса "Лучший народный дружинник" (далее - муниципальная конкурсная комиссия). Состав муниципальной конкурсной комиссии утверждается органами местного самоуправления муниципальных образований в Удмуртской Республике.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Для участия в первом этапе конкурса в муниципальную конкурсную комиссию на бумажных носителях представляются следующие конкурсные материалы:</w:t>
      </w:r>
    </w:p>
    <w:p w:rsidR="00364B4F" w:rsidRDefault="00364B4F">
      <w:pPr>
        <w:pStyle w:val="ConsPlusNormal"/>
        <w:spacing w:before="220"/>
        <w:ind w:firstLine="540"/>
        <w:jc w:val="both"/>
      </w:pPr>
      <w:hyperlink w:anchor="P120" w:history="1">
        <w:r>
          <w:rPr>
            <w:color w:val="0000FF"/>
          </w:rPr>
          <w:t>анкета</w:t>
        </w:r>
      </w:hyperlink>
      <w:r>
        <w:t xml:space="preserve"> участника республиканского конкурса "Лучший народный дружинник" по форме согласно приложению 1 к настоящему Положению;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представление командира народной дружины на народного дружинника по итогам деятельности за первое полугодие текущего года и второе полугодие предшествующего года;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оценочный </w:t>
      </w:r>
      <w:hyperlink w:anchor="P177" w:history="1">
        <w:r>
          <w:rPr>
            <w:color w:val="0000FF"/>
          </w:rPr>
          <w:t>лист</w:t>
        </w:r>
      </w:hyperlink>
      <w:r>
        <w:t xml:space="preserve"> по результатам деятельности народного дружинника за первое полугодие текущего года и второе полугодие предшествующего года по форме согласно приложению 2 к настоящему Положению.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В качестве дополнительной информации для участия в конкурсе могут быть представлены: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фото- и видеоматериалы о деятельности народного дружинника;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публикации в средствах массовой информации о деятельности народного дружинника;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отзывы граждан и должностных лиц о деятельности народного дружинника, поступившие в территориальные отделы (отделения) полиции за первое полугодие текущего года и второе полугодие предшествующего года;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презентации, иллюстративные материалы, освещающие деятельность народного дружинника.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Информация о времени и месте приема конкурсных материалов для участия в первом этапе конкурса определяется муниципальными конкурсными комиссиями и размещается на официальном сайте муниципального образования в Удмуртской Республике.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7. Муниципальная конкурсная комиссия соответствующего муниципального образования осуществляет рассмотрение конкурсных материалов, оценивает в баллах каждый показатель критериев оценки деятельности народного дружинника, установленных в </w:t>
      </w:r>
      <w:hyperlink w:anchor="P177" w:history="1">
        <w:r>
          <w:rPr>
            <w:color w:val="0000FF"/>
          </w:rPr>
          <w:t>приложении 2</w:t>
        </w:r>
      </w:hyperlink>
      <w:r>
        <w:t xml:space="preserve"> к настоящему Положению, и принимает решение об определении победителя.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Победителем первого этапа конкурса признается народный дружинник, набравший наибольшую сумму баллов.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В муниципальных образованиях, на территории которых зарегистрировано несколько </w:t>
      </w:r>
      <w:r>
        <w:lastRenderedPageBreak/>
        <w:t>народных дружин, на первом этапе конкурса определяется один победитель.</w:t>
      </w:r>
    </w:p>
    <w:p w:rsidR="00364B4F" w:rsidRDefault="00364B4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УР от 25.12.2019 N 1665-р)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Заседание муниципальной конкурсной комиссии считается правомочным, если на нем присутствует не менее половины его членов. Члены конкурсной комиссии участвуют в заседаниях лично.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В случае равенства баллов победитель определяется путем голосования членов муниципальной конкурсной комиссии. В случае равенства голосов решающим считается голос председателя муниципальной конкурсной комиссии.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Решение об итогах первого этапа конкурса оформляется протоколом и подписывается председателем, секретарем и членами муниципальной конкурсной комиссии, принявшими участие в ее заседании.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8. Второй этап конкурса проводится до 30 сентября.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Для проведения второго этапа конкурса создается республиканская конкурсная комиссия по проведению республиканского конкурса "Лучший народный дружинник" (далее - конкурсная комиссия), состав которой утверждается Правительством Удмуртской Республики.</w:t>
      </w:r>
    </w:p>
    <w:p w:rsidR="00364B4F" w:rsidRDefault="00364B4F">
      <w:pPr>
        <w:pStyle w:val="ConsPlusNormal"/>
        <w:spacing w:before="220"/>
        <w:ind w:firstLine="540"/>
        <w:jc w:val="both"/>
      </w:pPr>
      <w:proofErr w:type="gramStart"/>
      <w:r>
        <w:t>Для участия во втором этапе конкурса муниципальная конкурсная комиссия в срок до 5 сентября текущего года представляет в республиканскую конкурсную комиссию по адресу: 426034, г. Ижевск, ул. Базисная, 15, каб. 307, на бумажном носителе конкурсные материалы победителя первого этапа конкурса, а также решение муниципальной конкурсной комиссии об определении победителя (победителей) в первом этапе конкурса.</w:t>
      </w:r>
      <w:proofErr w:type="gramEnd"/>
    </w:p>
    <w:p w:rsidR="00364B4F" w:rsidRDefault="00364B4F">
      <w:pPr>
        <w:pStyle w:val="ConsPlusNormal"/>
        <w:spacing w:before="220"/>
        <w:ind w:firstLine="540"/>
        <w:jc w:val="both"/>
      </w:pPr>
      <w:r>
        <w:t xml:space="preserve">9. Конкурсная комиссия подводит итоги конкурса на основании показателей критериев оценки деятельности народного дружинника, установленных в </w:t>
      </w:r>
      <w:hyperlink w:anchor="P177" w:history="1">
        <w:r>
          <w:rPr>
            <w:color w:val="0000FF"/>
          </w:rPr>
          <w:t>приложении 2</w:t>
        </w:r>
      </w:hyperlink>
      <w:r>
        <w:t xml:space="preserve"> к настоящему Положению.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Победителем конкурса признается народный дружинник, набравший наибольшую сумму баллов. Второе и третье места присуждаются народным дружинникам, имеющим второй и третий результат по сумме набранных баллов.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половины его членов. Члены конкурсной комиссии участвуют в заседаниях лично.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Итоги конкурса оформляются решением конкурсной комиссии, которое оформляется протоколом и подписывается председателем, секретарем и членами конкурсной комиссии, принявшими участие в ее заседании.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10. Копия протокола заседания конкурсной комиссии направляется в Администрацию Главы и Правительства Удмуртской Республики в течение 10 рабочих дней со дня подписания.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11. Информация о результатах конкурса направляется в письменной форме участникам конкурса и размещается на официальных сайтах в информационно-телекоммуникационной сети "Интернет" Администрации Главы и Правительства Удмуртской Республики и Министерства внутренних дел по Удмуртской Республике в течение семи рабочих дней со дня принятия решения конкурсной комиссией.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Title"/>
        <w:jc w:val="center"/>
        <w:outlineLvl w:val="1"/>
      </w:pPr>
      <w:r>
        <w:t>III. Порядок предоставления грантов в форме субсидий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ind w:firstLine="540"/>
        <w:jc w:val="both"/>
      </w:pPr>
      <w:r>
        <w:t>12. Вознаграждение победителям и участникам второго этапа конкурса предоставляется в виде грантов в форме субсидии (далее - денежное вознаграждение).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13. Победителям конкурса, занявшим первое, второе и третье места предоставляется денежное вознаграждение в следующих размерах: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за первое место - 20000 рублей;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за второе место - 15000 рублей;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за третье место - 10000 рублей.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Участникам второго этапа конкурса, за исключением победителей конкурса, занявшим первое, второе и третье места, предоставляется денежное вознаграждение в следующих размерах:</w:t>
      </w:r>
    </w:p>
    <w:p w:rsidR="00364B4F" w:rsidRDefault="00364B4F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при количестве баллов более 1000 - 5000 рублей;</w:t>
      </w:r>
    </w:p>
    <w:p w:rsidR="00364B4F" w:rsidRDefault="00364B4F">
      <w:pPr>
        <w:pStyle w:val="ConsPlusNormal"/>
        <w:spacing w:before="220"/>
        <w:ind w:firstLine="540"/>
        <w:jc w:val="both"/>
      </w:pPr>
      <w:bookmarkStart w:id="2" w:name="P104"/>
      <w:bookmarkEnd w:id="2"/>
      <w:r>
        <w:t>при количестве баллов менее 1000 - 4000 рублей.</w:t>
      </w:r>
    </w:p>
    <w:p w:rsidR="00364B4F" w:rsidRDefault="00364B4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УР от 25.10.2018 N 1231-р)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14. При недостаточности лимитов бюджетных обязатель</w:t>
      </w:r>
      <w:proofErr w:type="gramStart"/>
      <w:r>
        <w:t>ств дл</w:t>
      </w:r>
      <w:proofErr w:type="gramEnd"/>
      <w:r>
        <w:t xml:space="preserve">я выплаты участникам второго этапа конкурса денежного вознаграждения, предусмотренного </w:t>
      </w:r>
      <w:hyperlink w:anchor="P103" w:history="1">
        <w:r>
          <w:rPr>
            <w:color w:val="0000FF"/>
          </w:rPr>
          <w:t>абзацами шестым</w:t>
        </w:r>
      </w:hyperlink>
      <w:r>
        <w:t xml:space="preserve"> и </w:t>
      </w:r>
      <w:hyperlink w:anchor="P104" w:history="1">
        <w:r>
          <w:rPr>
            <w:color w:val="0000FF"/>
          </w:rPr>
          <w:t>седьмым пункта 13</w:t>
        </w:r>
      </w:hyperlink>
      <w:r>
        <w:t xml:space="preserve"> настоящего Положения, денежное вознаграждение предоставляется за вычетом недостающей суммы пропорционально количеству участников.</w:t>
      </w:r>
    </w:p>
    <w:p w:rsidR="00364B4F" w:rsidRDefault="00364B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УР от 25.10.2018 N 1231-р)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15. Денежное вознаграждение перечисляется победителям и участникам второго этапа конкурса за вычетом налога на доходы физических лиц.</w:t>
      </w:r>
    </w:p>
    <w:p w:rsidR="00364B4F" w:rsidRDefault="00364B4F">
      <w:pPr>
        <w:pStyle w:val="ConsPlusNormal"/>
        <w:spacing w:before="220"/>
        <w:ind w:firstLine="540"/>
        <w:jc w:val="both"/>
      </w:pPr>
      <w:r>
        <w:t>16. Вознаграждение победителям и участникам второго этапа конкурса перечисляется в безналичной денежной форме по реквизитам, указанным в анкете участника республиканского конкурса "Лучший народный дружинник", в течение текущего финансового года.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right"/>
        <w:outlineLvl w:val="1"/>
      </w:pPr>
      <w:r>
        <w:t>Приложение 1</w:t>
      </w:r>
    </w:p>
    <w:p w:rsidR="00364B4F" w:rsidRDefault="00364B4F">
      <w:pPr>
        <w:pStyle w:val="ConsPlusNormal"/>
        <w:jc w:val="right"/>
      </w:pPr>
      <w:r>
        <w:t>к Положению</w:t>
      </w:r>
    </w:p>
    <w:p w:rsidR="00364B4F" w:rsidRDefault="00364B4F">
      <w:pPr>
        <w:pStyle w:val="ConsPlusNormal"/>
        <w:jc w:val="right"/>
      </w:pPr>
      <w:r>
        <w:t>о республиканском конкурсе</w:t>
      </w:r>
    </w:p>
    <w:p w:rsidR="00364B4F" w:rsidRDefault="00364B4F">
      <w:pPr>
        <w:pStyle w:val="ConsPlusNormal"/>
        <w:jc w:val="right"/>
      </w:pPr>
      <w:r>
        <w:t>"Лучший народный дружинник"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nformat"/>
        <w:jc w:val="both"/>
      </w:pPr>
      <w:bookmarkStart w:id="3" w:name="P120"/>
      <w:bookmarkEnd w:id="3"/>
      <w:r>
        <w:t xml:space="preserve">                                  АНКЕТА</w:t>
      </w:r>
    </w:p>
    <w:p w:rsidR="00364B4F" w:rsidRDefault="00364B4F">
      <w:pPr>
        <w:pStyle w:val="ConsPlusNonformat"/>
        <w:jc w:val="both"/>
      </w:pPr>
      <w:r>
        <w:t xml:space="preserve">                    участника республиканского конкурса</w:t>
      </w:r>
    </w:p>
    <w:p w:rsidR="00364B4F" w:rsidRDefault="00364B4F">
      <w:pPr>
        <w:pStyle w:val="ConsPlusNonformat"/>
        <w:jc w:val="both"/>
      </w:pPr>
      <w:r>
        <w:t xml:space="preserve">                        "Лучший народный дружинник"</w:t>
      </w:r>
    </w:p>
    <w:p w:rsidR="00364B4F" w:rsidRDefault="00364B4F">
      <w:pPr>
        <w:pStyle w:val="ConsPlusNonformat"/>
        <w:jc w:val="both"/>
      </w:pPr>
    </w:p>
    <w:p w:rsidR="00364B4F" w:rsidRDefault="00364B4F">
      <w:pPr>
        <w:pStyle w:val="ConsPlusNonformat"/>
        <w:jc w:val="both"/>
      </w:pPr>
      <w:r>
        <w:t>Фамилия, имя, отчество ____________________________________________________</w:t>
      </w:r>
    </w:p>
    <w:p w:rsidR="00364B4F" w:rsidRDefault="00364B4F">
      <w:pPr>
        <w:pStyle w:val="ConsPlusNonformat"/>
        <w:jc w:val="both"/>
      </w:pPr>
      <w:r>
        <w:t>Дата рождения _____________________________________________________________</w:t>
      </w:r>
    </w:p>
    <w:p w:rsidR="00364B4F" w:rsidRDefault="00364B4F">
      <w:pPr>
        <w:pStyle w:val="ConsPlusNonformat"/>
        <w:jc w:val="both"/>
      </w:pPr>
      <w:r>
        <w:t>Адрес регистрации _________________________________________________________</w:t>
      </w:r>
    </w:p>
    <w:p w:rsidR="00364B4F" w:rsidRDefault="00364B4F">
      <w:pPr>
        <w:pStyle w:val="ConsPlusNonformat"/>
        <w:jc w:val="both"/>
      </w:pPr>
      <w:r>
        <w:t>Телефон ___________________________________________________________________</w:t>
      </w:r>
    </w:p>
    <w:p w:rsidR="00364B4F" w:rsidRDefault="00364B4F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  вид документа, серия, N документа, кем</w:t>
      </w:r>
    </w:p>
    <w:p w:rsidR="00364B4F" w:rsidRDefault="00364B4F">
      <w:pPr>
        <w:pStyle w:val="ConsPlusNonformat"/>
        <w:jc w:val="both"/>
      </w:pPr>
      <w:r>
        <w:t xml:space="preserve">                                                  и когда выдан</w:t>
      </w:r>
    </w:p>
    <w:p w:rsidR="00364B4F" w:rsidRDefault="00364B4F">
      <w:pPr>
        <w:pStyle w:val="ConsPlusNonformat"/>
        <w:jc w:val="both"/>
      </w:pPr>
      <w:r>
        <w:t>Страховое свидетельство обязательного пенсионного страхования N ___________</w:t>
      </w:r>
    </w:p>
    <w:p w:rsidR="00364B4F" w:rsidRDefault="00364B4F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364B4F" w:rsidRDefault="00364B4F">
      <w:pPr>
        <w:pStyle w:val="ConsPlusNonformat"/>
        <w:jc w:val="both"/>
      </w:pPr>
      <w:r>
        <w:t>Согласие на обработку персональных данных _________________________________</w:t>
      </w:r>
    </w:p>
    <w:p w:rsidR="00364B4F" w:rsidRDefault="00364B4F">
      <w:pPr>
        <w:pStyle w:val="ConsPlusNonformat"/>
        <w:jc w:val="both"/>
      </w:pPr>
      <w:proofErr w:type="gramStart"/>
      <w:r>
        <w:lastRenderedPageBreak/>
        <w:t>Банковские  реквизиты получателя средств (название банка, месторасположение</w:t>
      </w:r>
      <w:proofErr w:type="gramEnd"/>
    </w:p>
    <w:p w:rsidR="00364B4F" w:rsidRDefault="00364B4F">
      <w:pPr>
        <w:pStyle w:val="ConsPlusNonformat"/>
        <w:jc w:val="both"/>
      </w:pPr>
      <w:r>
        <w:t>банка,  ИНН, КПП, расчетный счет, корреспондентский счет, БИК, лицевой счет</w:t>
      </w:r>
    </w:p>
    <w:p w:rsidR="00364B4F" w:rsidRDefault="00364B4F">
      <w:pPr>
        <w:pStyle w:val="ConsPlusNonformat"/>
        <w:jc w:val="both"/>
      </w:pPr>
      <w:r>
        <w:t>получателя средств) _______________________________________________________</w:t>
      </w:r>
    </w:p>
    <w:p w:rsidR="00364B4F" w:rsidRDefault="00364B4F">
      <w:pPr>
        <w:pStyle w:val="ConsPlusNonformat"/>
        <w:jc w:val="both"/>
      </w:pPr>
      <w:r>
        <w:t>Образование народного дружинника __________________________________________</w:t>
      </w:r>
    </w:p>
    <w:p w:rsidR="00364B4F" w:rsidRDefault="00364B4F">
      <w:pPr>
        <w:pStyle w:val="ConsPlusNonformat"/>
        <w:jc w:val="both"/>
      </w:pPr>
      <w:r>
        <w:t>Место работы (предыдущей работы) народного дружинника _____________________</w:t>
      </w:r>
    </w:p>
    <w:p w:rsidR="00364B4F" w:rsidRDefault="00364B4F">
      <w:pPr>
        <w:pStyle w:val="ConsPlusNonformat"/>
        <w:jc w:val="both"/>
      </w:pPr>
      <w:r>
        <w:t>Специальность народного дружинника ________________________________________</w:t>
      </w:r>
    </w:p>
    <w:p w:rsidR="00364B4F" w:rsidRDefault="00364B4F">
      <w:pPr>
        <w:pStyle w:val="ConsPlusNonformat"/>
        <w:jc w:val="both"/>
      </w:pPr>
      <w:r>
        <w:t>Спортивные достижения народного дружинника ________________________________</w:t>
      </w:r>
    </w:p>
    <w:p w:rsidR="00364B4F" w:rsidRDefault="00364B4F">
      <w:pPr>
        <w:pStyle w:val="ConsPlusNonformat"/>
        <w:jc w:val="both"/>
      </w:pPr>
      <w:r>
        <w:t>Место постоянной дислокации народной дружины, почтовый адрес, телефон</w:t>
      </w:r>
    </w:p>
    <w:p w:rsidR="00364B4F" w:rsidRDefault="00364B4F">
      <w:pPr>
        <w:pStyle w:val="ConsPlusNonformat"/>
        <w:jc w:val="both"/>
      </w:pPr>
      <w:r>
        <w:t>___________________________________________________________________________</w:t>
      </w:r>
    </w:p>
    <w:p w:rsidR="00364B4F" w:rsidRDefault="00364B4F">
      <w:pPr>
        <w:pStyle w:val="ConsPlusNonformat"/>
        <w:jc w:val="both"/>
      </w:pPr>
      <w:r>
        <w:t>Наименование народной дружины, членом которой он является _________________</w:t>
      </w:r>
    </w:p>
    <w:p w:rsidR="00364B4F" w:rsidRDefault="00364B4F">
      <w:pPr>
        <w:pStyle w:val="ConsPlusNonformat"/>
        <w:jc w:val="both"/>
      </w:pPr>
      <w:r>
        <w:t>Дата создания народной дружины, членом которой он является ________________</w:t>
      </w:r>
    </w:p>
    <w:p w:rsidR="00364B4F" w:rsidRDefault="00364B4F">
      <w:pPr>
        <w:pStyle w:val="ConsPlusNonformat"/>
        <w:jc w:val="both"/>
      </w:pPr>
      <w:r>
        <w:t>Дата внесения в региональный реестр _______________________________________</w:t>
      </w:r>
    </w:p>
    <w:p w:rsidR="00364B4F" w:rsidRDefault="00364B4F">
      <w:pPr>
        <w:pStyle w:val="ConsPlusNonformat"/>
        <w:jc w:val="both"/>
      </w:pPr>
      <w:r>
        <w:t>Стаж членства в народной дружине __________________________________________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right"/>
        <w:outlineLvl w:val="1"/>
      </w:pPr>
      <w:r>
        <w:t>Приложение 2</w:t>
      </w:r>
    </w:p>
    <w:p w:rsidR="00364B4F" w:rsidRDefault="00364B4F">
      <w:pPr>
        <w:pStyle w:val="ConsPlusNormal"/>
        <w:jc w:val="right"/>
      </w:pPr>
      <w:r>
        <w:t>к Положению</w:t>
      </w:r>
    </w:p>
    <w:p w:rsidR="00364B4F" w:rsidRDefault="00364B4F">
      <w:pPr>
        <w:pStyle w:val="ConsPlusNormal"/>
        <w:jc w:val="right"/>
      </w:pPr>
      <w:r>
        <w:t>о республиканском конкурсе</w:t>
      </w:r>
    </w:p>
    <w:p w:rsidR="00364B4F" w:rsidRDefault="00364B4F">
      <w:pPr>
        <w:pStyle w:val="ConsPlusNormal"/>
        <w:jc w:val="right"/>
      </w:pPr>
      <w:r>
        <w:t>"Лучший народный дружинник"</w:t>
      </w:r>
    </w:p>
    <w:p w:rsidR="00364B4F" w:rsidRDefault="00364B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4B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25.12.2019 N 1665-р)</w:t>
            </w:r>
          </w:p>
        </w:tc>
      </w:tr>
    </w:tbl>
    <w:p w:rsidR="00364B4F" w:rsidRDefault="00364B4F">
      <w:pPr>
        <w:pStyle w:val="ConsPlusNormal"/>
        <w:jc w:val="center"/>
      </w:pPr>
    </w:p>
    <w:p w:rsidR="00364B4F" w:rsidRDefault="00364B4F">
      <w:pPr>
        <w:pStyle w:val="ConsPlusNonformat"/>
        <w:jc w:val="both"/>
      </w:pPr>
      <w:r>
        <w:t xml:space="preserve">                                                 СОГЛАСОВАНО</w:t>
      </w:r>
    </w:p>
    <w:p w:rsidR="00364B4F" w:rsidRDefault="00364B4F">
      <w:pPr>
        <w:pStyle w:val="ConsPlusNonformat"/>
        <w:jc w:val="both"/>
      </w:pPr>
      <w:r>
        <w:t xml:space="preserve">                                      Глава муниципального образования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    (подпись)               (Ф.И.О.)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                 (дата)</w:t>
      </w:r>
    </w:p>
    <w:p w:rsidR="00364B4F" w:rsidRDefault="00364B4F">
      <w:pPr>
        <w:pStyle w:val="ConsPlusNonformat"/>
        <w:jc w:val="both"/>
      </w:pPr>
    </w:p>
    <w:p w:rsidR="00364B4F" w:rsidRDefault="00364B4F">
      <w:pPr>
        <w:pStyle w:val="ConsPlusNonformat"/>
        <w:jc w:val="both"/>
      </w:pPr>
      <w:r>
        <w:t xml:space="preserve">                                                 СОГЛАСОВАНО</w:t>
      </w:r>
    </w:p>
    <w:p w:rsidR="00364B4F" w:rsidRDefault="00364B4F">
      <w:pPr>
        <w:pStyle w:val="ConsPlusNonformat"/>
        <w:jc w:val="both"/>
      </w:pPr>
      <w:r>
        <w:t xml:space="preserve">                                       Начальник территориального ОВД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    (подпись)               (Ф.И.О.)</w:t>
      </w:r>
    </w:p>
    <w:p w:rsidR="00364B4F" w:rsidRDefault="00364B4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4F" w:rsidRDefault="00364B4F">
      <w:pPr>
        <w:pStyle w:val="ConsPlusNonformat"/>
        <w:jc w:val="both"/>
      </w:pPr>
      <w:r>
        <w:t xml:space="preserve">                                                   (дата)</w:t>
      </w:r>
    </w:p>
    <w:p w:rsidR="00364B4F" w:rsidRDefault="00364B4F">
      <w:pPr>
        <w:pStyle w:val="ConsPlusNonformat"/>
        <w:jc w:val="both"/>
      </w:pPr>
    </w:p>
    <w:p w:rsidR="00364B4F" w:rsidRDefault="00364B4F">
      <w:pPr>
        <w:pStyle w:val="ConsPlusNonformat"/>
        <w:jc w:val="both"/>
      </w:pPr>
      <w:bookmarkStart w:id="4" w:name="P177"/>
      <w:bookmarkEnd w:id="4"/>
      <w:r>
        <w:t xml:space="preserve">                              ОЦЕНОЧНЫЙ ЛИСТ</w:t>
      </w:r>
    </w:p>
    <w:p w:rsidR="00364B4F" w:rsidRDefault="00364B4F">
      <w:pPr>
        <w:pStyle w:val="ConsPlusNonformat"/>
        <w:jc w:val="both"/>
      </w:pPr>
      <w:r>
        <w:t xml:space="preserve">             по результатам деятельности народного дружинника</w:t>
      </w:r>
    </w:p>
    <w:p w:rsidR="00364B4F" w:rsidRDefault="00364B4F">
      <w:pPr>
        <w:pStyle w:val="ConsPlusNonformat"/>
        <w:jc w:val="both"/>
      </w:pPr>
      <w:r>
        <w:t xml:space="preserve">           за первое полугодие текущего года и второе полугодие</w:t>
      </w:r>
    </w:p>
    <w:p w:rsidR="00364B4F" w:rsidRDefault="00364B4F">
      <w:pPr>
        <w:pStyle w:val="ConsPlusNonformat"/>
        <w:jc w:val="both"/>
      </w:pPr>
      <w:r>
        <w:t xml:space="preserve">                           предшествующего года</w:t>
      </w:r>
    </w:p>
    <w:p w:rsidR="00364B4F" w:rsidRDefault="00364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2"/>
        <w:gridCol w:w="1320"/>
        <w:gridCol w:w="1587"/>
        <w:gridCol w:w="1020"/>
      </w:tblGrid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Коэффициент перевода в баллы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  <w:jc w:val="center"/>
            </w:pPr>
            <w:r>
              <w:t>Всего баллов</w:t>
            </w: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  <w:jc w:val="center"/>
            </w:pPr>
            <w:bookmarkStart w:id="5" w:name="P189"/>
            <w:bookmarkEnd w:id="5"/>
            <w:r>
              <w:t>3</w:t>
            </w: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bookmarkStart w:id="6" w:name="P190"/>
            <w:bookmarkEnd w:id="6"/>
            <w:r>
              <w:t>4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  <w:jc w:val="center"/>
            </w:pPr>
            <w:bookmarkStart w:id="7" w:name="P191"/>
            <w:bookmarkEnd w:id="7"/>
            <w:r>
              <w:t xml:space="preserve">5 </w:t>
            </w:r>
            <w:hyperlink w:anchor="P2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 xml:space="preserve">Количество часов выхода народного дружинника на дежурство по охране общественного порядка по приглашению </w:t>
            </w:r>
            <w:r>
              <w:lastRenderedPageBreak/>
              <w:t>органов внутренних дел (полиции) и иных правоохранительных органов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часов выхода народного дружинника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часов выхода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выявленных и предотвращенных народным дружинником совместно с правоохранительными органами преступлений (указать обстоятельства)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выявленных и переданных народным дружинником в правоохранительные органы подтвержденных фактов незаконного оборота наркотических веществ, алкогольной и спиртосодержащей продукции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 xml:space="preserve">Наличие дополнительной информации: фото- и видеоматериалы о деятельности народного дружинника; публикации в средствах массовой информации о деятельности </w:t>
            </w:r>
            <w:r>
              <w:lastRenderedPageBreak/>
              <w:t>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020" w:type="dxa"/>
          </w:tcPr>
          <w:p w:rsidR="00364B4F" w:rsidRDefault="00364B4F">
            <w:pPr>
              <w:pStyle w:val="ConsPlusNormal"/>
              <w:jc w:val="center"/>
            </w:pPr>
            <w:r>
              <w:t>5</w:t>
            </w:r>
          </w:p>
        </w:tc>
      </w:tr>
      <w:tr w:rsidR="00364B4F">
        <w:tc>
          <w:tcPr>
            <w:tcW w:w="51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4592" w:type="dxa"/>
          </w:tcPr>
          <w:p w:rsidR="00364B4F" w:rsidRDefault="00364B4F">
            <w:pPr>
              <w:pStyle w:val="ConsPlusNormal"/>
            </w:pPr>
            <w:r>
              <w:t>Итого</w:t>
            </w:r>
          </w:p>
        </w:tc>
        <w:tc>
          <w:tcPr>
            <w:tcW w:w="1320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587" w:type="dxa"/>
          </w:tcPr>
          <w:p w:rsidR="00364B4F" w:rsidRDefault="00364B4F">
            <w:pPr>
              <w:pStyle w:val="ConsPlusNormal"/>
            </w:pPr>
          </w:p>
        </w:tc>
        <w:tc>
          <w:tcPr>
            <w:tcW w:w="1020" w:type="dxa"/>
          </w:tcPr>
          <w:p w:rsidR="00364B4F" w:rsidRDefault="00364B4F">
            <w:pPr>
              <w:pStyle w:val="ConsPlusNormal"/>
            </w:pPr>
          </w:p>
        </w:tc>
      </w:tr>
      <w:tr w:rsidR="00364B4F">
        <w:tc>
          <w:tcPr>
            <w:tcW w:w="9029" w:type="dxa"/>
            <w:gridSpan w:val="5"/>
          </w:tcPr>
          <w:p w:rsidR="00364B4F" w:rsidRDefault="00364B4F">
            <w:pPr>
              <w:pStyle w:val="ConsPlusNormal"/>
            </w:pPr>
            <w:bookmarkStart w:id="8" w:name="P247"/>
            <w:bookmarkEnd w:id="8"/>
            <w:r>
              <w:t>&lt;*&gt; В графе 5 "Всего баллов" отражается общее количество баллов в целом (</w:t>
            </w:r>
            <w:hyperlink w:anchor="P191" w:history="1">
              <w:r>
                <w:rPr>
                  <w:color w:val="0000FF"/>
                </w:rPr>
                <w:t>гр. 5</w:t>
              </w:r>
            </w:hyperlink>
            <w:r>
              <w:t xml:space="preserve"> = </w:t>
            </w:r>
            <w:hyperlink w:anchor="P18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90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</w:tbl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right"/>
        <w:outlineLvl w:val="0"/>
      </w:pPr>
      <w:r>
        <w:t>Утвержден</w:t>
      </w:r>
    </w:p>
    <w:p w:rsidR="00364B4F" w:rsidRDefault="00364B4F">
      <w:pPr>
        <w:pStyle w:val="ConsPlusNormal"/>
        <w:jc w:val="right"/>
      </w:pPr>
      <w:r>
        <w:t>распоряжением</w:t>
      </w:r>
    </w:p>
    <w:p w:rsidR="00364B4F" w:rsidRDefault="00364B4F">
      <w:pPr>
        <w:pStyle w:val="ConsPlusNormal"/>
        <w:jc w:val="right"/>
      </w:pPr>
      <w:r>
        <w:t>Правительства</w:t>
      </w:r>
    </w:p>
    <w:p w:rsidR="00364B4F" w:rsidRDefault="00364B4F">
      <w:pPr>
        <w:pStyle w:val="ConsPlusNormal"/>
        <w:jc w:val="right"/>
      </w:pPr>
      <w:r>
        <w:t>Удмуртской Республики</w:t>
      </w:r>
    </w:p>
    <w:p w:rsidR="00364B4F" w:rsidRDefault="00364B4F">
      <w:pPr>
        <w:pStyle w:val="ConsPlusNormal"/>
        <w:jc w:val="right"/>
      </w:pPr>
      <w:r>
        <w:t>от 7 декабря 2015 г. N 1219-р</w:t>
      </w: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Title"/>
        <w:jc w:val="center"/>
      </w:pPr>
      <w:bookmarkStart w:id="9" w:name="P259"/>
      <w:bookmarkEnd w:id="9"/>
      <w:r>
        <w:t>СОСТАВ</w:t>
      </w:r>
    </w:p>
    <w:p w:rsidR="00364B4F" w:rsidRDefault="00364B4F">
      <w:pPr>
        <w:pStyle w:val="ConsPlusTitle"/>
        <w:jc w:val="center"/>
      </w:pPr>
      <w:r>
        <w:t>РЕСПУБЛИКАНСКОЙ КОНКУРСНОЙ КОМИССИИ ПО ПРОВЕДЕНИЮ</w:t>
      </w:r>
    </w:p>
    <w:p w:rsidR="00364B4F" w:rsidRDefault="00364B4F">
      <w:pPr>
        <w:pStyle w:val="ConsPlusTitle"/>
        <w:jc w:val="center"/>
      </w:pPr>
      <w:r>
        <w:t>РЕСПУБЛИКАНСКОГО КОНКУРСА "ЛУЧШИЙ НАРОДНЫЙ ДРУЖИННИК"</w:t>
      </w:r>
    </w:p>
    <w:p w:rsidR="00364B4F" w:rsidRDefault="00364B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4B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B4F" w:rsidRDefault="00364B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16.10.2020 N 1235-р)</w:t>
            </w:r>
          </w:p>
        </w:tc>
      </w:tr>
    </w:tbl>
    <w:p w:rsidR="00364B4F" w:rsidRDefault="00364B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364B4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Муталенко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заместитель Председателя Правительства Удмуртской Республики, председатель республиканской конкурсной комиссии;</w:t>
            </w:r>
          </w:p>
        </w:tc>
      </w:tr>
      <w:tr w:rsidR="00364B4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Дрягина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заместитель министра образования и науки Удмуртской Республики, заместитель председателя республиканской конкурсной комиссии;</w:t>
            </w:r>
          </w:p>
        </w:tc>
      </w:tr>
      <w:tr w:rsidR="00364B4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Селева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организации охраны общественного порядка</w:t>
            </w:r>
            <w:proofErr w:type="gramEnd"/>
            <w:r>
              <w:t xml:space="preserve"> и взаимодействия с органами исполнительной власти Удмуртской Республики и органами местного самоуправления Министерства внутренних дел по Удмуртской Республике, секретарь республиканской конкурсной комиссии (по согласованию).</w:t>
            </w:r>
          </w:p>
        </w:tc>
      </w:tr>
      <w:tr w:rsidR="00364B4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Члены республиканской конкурсной комиссии:</w:t>
            </w:r>
          </w:p>
        </w:tc>
      </w:tr>
      <w:tr w:rsidR="00364B4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Боев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заместитель начальника полиции (по охране общественного порядка) Министерства внутренних дел по Удмуртской Республике (по согласованию);</w:t>
            </w:r>
          </w:p>
        </w:tc>
      </w:tr>
      <w:tr w:rsidR="00364B4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Петров А.Д.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главный консультант отдела развития государственной и муниципальной службы Управления государственной и муниципальной службы Администрации Главы и Правительства Удмуртской Республики;</w:t>
            </w:r>
          </w:p>
        </w:tc>
      </w:tr>
      <w:tr w:rsidR="00364B4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>Прозоров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64B4F" w:rsidRDefault="00364B4F">
            <w:pPr>
              <w:pStyle w:val="ConsPlusNormal"/>
            </w:pPr>
            <w:r>
              <w:t xml:space="preserve">заместитель Председателя Государственного Совета Удмуртской </w:t>
            </w:r>
            <w:r>
              <w:lastRenderedPageBreak/>
              <w:t>Республики - председатель постоянной комиссии Государственного Совета Удмуртской Республики по государственному строительству, местному самоуправлению и общественной безопасности (по согласованию).</w:t>
            </w:r>
          </w:p>
        </w:tc>
      </w:tr>
    </w:tbl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jc w:val="both"/>
      </w:pPr>
    </w:p>
    <w:p w:rsidR="00364B4F" w:rsidRDefault="00364B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A90" w:rsidRDefault="00B70A90">
      <w:bookmarkStart w:id="10" w:name="_GoBack"/>
      <w:bookmarkEnd w:id="10"/>
    </w:p>
    <w:sectPr w:rsidR="00B70A90" w:rsidSect="002B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4F"/>
    <w:rsid w:val="00364B4F"/>
    <w:rsid w:val="00B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4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4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4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4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A60EC70A5D2E005E3E478974F3AFC39E24213A0079A56DFC5E87A37FEA481B336B2D71229DEDD431F04607F1D7F7FD8C7710132965CB523EA075AP3y3L" TargetMode="External"/><Relationship Id="rId13" Type="http://schemas.openxmlformats.org/officeDocument/2006/relationships/hyperlink" Target="consultantplus://offline/ref=1ACA60EC70A5D2E005E3E478974F3AFC39E24213A8069655D3CFB5703FA7A883B439EDC01560D2DC431F046570427A6AC99F7C05288859AE3FE805P5y9L" TargetMode="External"/><Relationship Id="rId18" Type="http://schemas.openxmlformats.org/officeDocument/2006/relationships/hyperlink" Target="consultantplus://offline/ref=1ACA60EC70A5D2E005E3E478974F3AFC39E24213A0079A56DFC5E87A37FEA481B336B2D71229DEDD431F0460731D7F7FD8C7710132965CB523EA075AP3y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CA60EC70A5D2E005E3E478974F3AFC39E24213A0059B52D4CCE87A37FEA481B336B2D71229DEDD431F04607F1D7F7FD8C7710132965CB523EA075AP3y3L" TargetMode="External"/><Relationship Id="rId7" Type="http://schemas.openxmlformats.org/officeDocument/2006/relationships/hyperlink" Target="consultantplus://offline/ref=1ACA60EC70A5D2E005E3E478974F3AFC39E24213A80F9951D0CFB5703FA7A883B439EDC01560D2DC431F046470427A6AC99F7C05288859AE3FE805P5y9L" TargetMode="External"/><Relationship Id="rId12" Type="http://schemas.openxmlformats.org/officeDocument/2006/relationships/hyperlink" Target="consultantplus://offline/ref=1ACA60EC70A5D2E005E3E478974F3AFC39E24213A0059754D2C2E87A37FEA481B336B2D71229DEDD431E04667A1D7F7FD8C7710132965CB523EA075AP3y3L" TargetMode="External"/><Relationship Id="rId17" Type="http://schemas.openxmlformats.org/officeDocument/2006/relationships/hyperlink" Target="consultantplus://offline/ref=1ACA60EC70A5D2E005E3E478974F3AFC39E24213A0069855D5C4E87A37FEA481B336B2D71229DEDD431F04607E1D7F7FD8C7710132965CB523EA075AP3y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CA60EC70A5D2E005E3E478974F3AFC39E24213A0069855D5C4E87A37FEA481B336B2D71229DEDD431F04607E1D7F7FD8C7710132965CB523EA075AP3y3L" TargetMode="External"/><Relationship Id="rId20" Type="http://schemas.openxmlformats.org/officeDocument/2006/relationships/hyperlink" Target="consultantplus://offline/ref=1ACA60EC70A5D2E005E3E478974F3AFC39E24213A0069855D5C4E87A37FEA481B336B2D71229DEDD431F04617B1D7F7FD8C7710132965CB523EA075AP3y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CA60EC70A5D2E005E3E478974F3AFC39E24213A8069655D3CFB5703FA7A883B439EDC01560D2DC431F046470427A6AC99F7C05288859AE3FE805P5y9L" TargetMode="External"/><Relationship Id="rId11" Type="http://schemas.openxmlformats.org/officeDocument/2006/relationships/hyperlink" Target="consultantplus://offline/ref=1ACA60EC70A5D2E005E3E478974F3AFC39E24213A0059B52D4CCE87A37FEA481B336B2D71229DEDD431F04607F1D7F7FD8C7710132965CB523EA075AP3y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ACA60EC70A5D2E005E3E478974F3AFC39E24213A0079A56DFC5E87A37FEA481B336B2D71229DEDD431F04607C1D7F7FD8C7710132965CB523EA075AP3y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CA60EC70A5D2E005E3E478974F3AFC39E24213A0069855D5C4E87A37FEA481B336B2D71229DEDD431F04607F1D7F7FD8C7710132965CB523EA075AP3y3L" TargetMode="External"/><Relationship Id="rId19" Type="http://schemas.openxmlformats.org/officeDocument/2006/relationships/hyperlink" Target="consultantplus://offline/ref=1ACA60EC70A5D2E005E3E478974F3AFC39E24213A0079A56DFC5E87A37FEA481B336B2D71229DEDD431F0461791D7F7FD8C7710132965CB523EA075AP3y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CA60EC70A5D2E005E3E478974F3AFC39E24213A0069C55D1C3E87A37FEA481B336B2D71229DEDD431F04607F1D7F7FD8C7710132965CB523EA075AP3y3L" TargetMode="External"/><Relationship Id="rId14" Type="http://schemas.openxmlformats.org/officeDocument/2006/relationships/hyperlink" Target="consultantplus://offline/ref=1ACA60EC70A5D2E005E3E478974F3AFC39E24213A0079A56DFC5E87A37FEA481B336B2D71229DEDD431F04607E1D7F7FD8C7710132965CB523EA075AP3y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моб.работы</dc:creator>
  <cp:lastModifiedBy>Начальник отдела моб.работы</cp:lastModifiedBy>
  <cp:revision>1</cp:revision>
  <dcterms:created xsi:type="dcterms:W3CDTF">2021-05-04T11:50:00Z</dcterms:created>
  <dcterms:modified xsi:type="dcterms:W3CDTF">2021-05-04T11:51:00Z</dcterms:modified>
</cp:coreProperties>
</file>